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B78" w:rsidRDefault="002217D0" w:rsidP="00540B78">
      <w:pPr>
        <w:spacing w:after="0"/>
        <w:jc w:val="center"/>
        <w:rPr>
          <w:b/>
          <w:sz w:val="32"/>
          <w:szCs w:val="32"/>
          <w:lang w:val="en-US"/>
        </w:rPr>
      </w:pPr>
      <w:r>
        <w:rPr>
          <w:noProof/>
          <w:lang w:eastAsia="en-IN"/>
        </w:rPr>
        <w:drawing>
          <wp:anchor distT="0" distB="0" distL="114300" distR="114300" simplePos="0" relativeHeight="251659264" behindDoc="0" locked="0" layoutInCell="1" allowOverlap="1" wp14:anchorId="77D26A58" wp14:editId="5E46AC66">
            <wp:simplePos x="0" y="0"/>
            <wp:positionH relativeFrom="column">
              <wp:posOffset>-550545</wp:posOffset>
            </wp:positionH>
            <wp:positionV relativeFrom="paragraph">
              <wp:posOffset>506</wp:posOffset>
            </wp:positionV>
            <wp:extent cx="1891665" cy="735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izontal_RGB_29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1665" cy="735330"/>
                    </a:xfrm>
                    <a:prstGeom prst="rect">
                      <a:avLst/>
                    </a:prstGeom>
                  </pic:spPr>
                </pic:pic>
              </a:graphicData>
            </a:graphic>
            <wp14:sizeRelH relativeFrom="page">
              <wp14:pctWidth>0</wp14:pctWidth>
            </wp14:sizeRelH>
            <wp14:sizeRelV relativeFrom="page">
              <wp14:pctHeight>0</wp14:pctHeight>
            </wp14:sizeRelV>
          </wp:anchor>
        </w:drawing>
      </w:r>
      <w:r w:rsidR="00540B78">
        <w:rPr>
          <w:rFonts w:cstheme="minorHAnsi"/>
          <w:b/>
          <w:bCs/>
          <w:noProof/>
          <w:lang w:eastAsia="en-IN"/>
        </w:rPr>
        <w:drawing>
          <wp:anchor distT="0" distB="0" distL="114300" distR="114300" simplePos="0" relativeHeight="251658240" behindDoc="0" locked="0" layoutInCell="1" allowOverlap="1" wp14:anchorId="5850BDC3" wp14:editId="2C8CD395">
            <wp:simplePos x="0" y="0"/>
            <wp:positionH relativeFrom="margin">
              <wp:posOffset>4578985</wp:posOffset>
            </wp:positionH>
            <wp:positionV relativeFrom="paragraph">
              <wp:posOffset>107821</wp:posOffset>
            </wp:positionV>
            <wp:extent cx="1511300" cy="490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Global-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1300" cy="490220"/>
                    </a:xfrm>
                    <a:prstGeom prst="rect">
                      <a:avLst/>
                    </a:prstGeom>
                  </pic:spPr>
                </pic:pic>
              </a:graphicData>
            </a:graphic>
            <wp14:sizeRelH relativeFrom="page">
              <wp14:pctWidth>0</wp14:pctWidth>
            </wp14:sizeRelH>
            <wp14:sizeRelV relativeFrom="page">
              <wp14:pctHeight>0</wp14:pctHeight>
            </wp14:sizeRelV>
          </wp:anchor>
        </w:drawing>
      </w:r>
    </w:p>
    <w:p w:rsidR="00540B78" w:rsidRDefault="00AD709D" w:rsidP="00540B78">
      <w:pPr>
        <w:spacing w:after="0"/>
        <w:jc w:val="center"/>
        <w:rPr>
          <w:b/>
          <w:sz w:val="32"/>
          <w:szCs w:val="32"/>
          <w:lang w:val="en-US"/>
        </w:rPr>
      </w:pPr>
      <w:r w:rsidRPr="00EF255D">
        <w:rPr>
          <w:b/>
          <w:noProof/>
          <w:lang w:eastAsia="en-IN"/>
        </w:rPr>
        <mc:AlternateContent>
          <mc:Choice Requires="wps">
            <w:drawing>
              <wp:anchor distT="45720" distB="45720" distL="114300" distR="114300" simplePos="0" relativeHeight="251673600" behindDoc="0" locked="0" layoutInCell="1" allowOverlap="1" wp14:anchorId="421806C5" wp14:editId="2EC87D72">
                <wp:simplePos x="0" y="0"/>
                <wp:positionH relativeFrom="margin">
                  <wp:posOffset>2324735</wp:posOffset>
                </wp:positionH>
                <wp:positionV relativeFrom="paragraph">
                  <wp:posOffset>1851025</wp:posOffset>
                </wp:positionV>
                <wp:extent cx="4052570" cy="32156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3215640"/>
                        </a:xfrm>
                        <a:prstGeom prst="rect">
                          <a:avLst/>
                        </a:prstGeom>
                        <a:noFill/>
                        <a:ln w="9525">
                          <a:noFill/>
                          <a:miter lim="800000"/>
                          <a:headEnd/>
                          <a:tailEnd/>
                        </a:ln>
                      </wps:spPr>
                      <wps:txbx>
                        <w:txbxContent>
                          <w:p w:rsidR="00206C20" w:rsidRPr="005072B9" w:rsidRDefault="00206C20" w:rsidP="00B92255">
                            <w:pPr>
                              <w:jc w:val="both"/>
                              <w:rPr>
                                <w:rFonts w:cstheme="minorHAnsi"/>
                                <w:lang w:val="en-US"/>
                              </w:rPr>
                            </w:pPr>
                            <w:r w:rsidRPr="005072B9">
                              <w:rPr>
                                <w:rFonts w:cstheme="minorHAnsi"/>
                                <w:b/>
                                <w:lang w:val="en-US"/>
                              </w:rPr>
                              <w:t xml:space="preserve">PRABHAV </w:t>
                            </w:r>
                            <w:r w:rsidRPr="005072B9">
                              <w:rPr>
                                <w:rFonts w:cstheme="minorHAnsi"/>
                                <w:lang w:val="en-US"/>
                              </w:rPr>
                              <w:t xml:space="preserve">is the biennial flagship event of India Impact Investors Council (IIC), curated for the Impact investing industry to come together and engage on the most pressing development issues. </w:t>
                            </w:r>
                            <w:proofErr w:type="spellStart"/>
                            <w:r w:rsidRPr="005072B9">
                              <w:rPr>
                                <w:rFonts w:cstheme="minorHAnsi"/>
                                <w:lang w:val="en-US"/>
                              </w:rPr>
                              <w:t>Prabhav</w:t>
                            </w:r>
                            <w:proofErr w:type="spellEnd"/>
                            <w:r w:rsidRPr="005072B9">
                              <w:rPr>
                                <w:rFonts w:cstheme="minorHAnsi"/>
                                <w:lang w:val="en-US"/>
                              </w:rPr>
                              <w:t xml:space="preserve"> 2020 was a week-long virtual event, and held thematic interactive sessions on exploring the opportunities for India to contribute towards the mainstreaming of impact investing.</w:t>
                            </w:r>
                          </w:p>
                          <w:p w:rsidR="00206C20" w:rsidRPr="005072B9" w:rsidRDefault="00206C20" w:rsidP="00B92255">
                            <w:pPr>
                              <w:jc w:val="both"/>
                              <w:rPr>
                                <w:rFonts w:cstheme="minorHAnsi"/>
                                <w:lang w:val="en-US"/>
                              </w:rPr>
                            </w:pPr>
                            <w:r w:rsidRPr="005072B9">
                              <w:rPr>
                                <w:rFonts w:cstheme="minorHAnsi"/>
                                <w:lang w:val="en-US"/>
                              </w:rPr>
                              <w:t xml:space="preserve">The event saw representation </w:t>
                            </w:r>
                            <w:r w:rsidRPr="005072B9">
                              <w:rPr>
                                <w:rFonts w:cstheme="minorHAnsi"/>
                                <w:color w:val="000000"/>
                              </w:rPr>
                              <w:t>from 80</w:t>
                            </w:r>
                            <w:r>
                              <w:rPr>
                                <w:rFonts w:cstheme="minorHAnsi"/>
                                <w:color w:val="000000"/>
                              </w:rPr>
                              <w:t xml:space="preserve"> plus corporates, philanthropists, grant making intuitions, impact investors, think tanks, policymakers, and service p</w:t>
                            </w:r>
                            <w:r w:rsidRPr="005072B9">
                              <w:rPr>
                                <w:rFonts w:cstheme="minorHAnsi"/>
                                <w:color w:val="000000"/>
                              </w:rPr>
                              <w:t>roviders, as speakers at the event. In addition,</w:t>
                            </w:r>
                            <w:r>
                              <w:rPr>
                                <w:rFonts w:cstheme="minorHAnsi"/>
                                <w:color w:val="000000"/>
                              </w:rPr>
                              <w:t xml:space="preserve"> the virtual event</w:t>
                            </w:r>
                            <w:r w:rsidRPr="005072B9">
                              <w:rPr>
                                <w:rFonts w:cstheme="minorHAnsi"/>
                                <w:color w:val="000000"/>
                              </w:rPr>
                              <w:t xml:space="preserve"> </w:t>
                            </w:r>
                            <w:r>
                              <w:rPr>
                                <w:rFonts w:cstheme="minorHAnsi"/>
                                <w:color w:val="000000"/>
                              </w:rPr>
                              <w:t>recorded</w:t>
                            </w:r>
                            <w:r w:rsidRPr="005072B9">
                              <w:rPr>
                                <w:rFonts w:cstheme="minorHAnsi"/>
                                <w:color w:val="000000"/>
                              </w:rPr>
                              <w:t xml:space="preserve"> 400 plus</w:t>
                            </w:r>
                            <w:r>
                              <w:rPr>
                                <w:rFonts w:cstheme="minorHAnsi"/>
                                <w:color w:val="000000"/>
                              </w:rPr>
                              <w:t xml:space="preserve"> delegate</w:t>
                            </w:r>
                            <w:r w:rsidRPr="005072B9">
                              <w:rPr>
                                <w:rFonts w:cstheme="minorHAnsi"/>
                                <w:color w:val="000000"/>
                              </w:rPr>
                              <w:t xml:space="preserve"> registrations</w:t>
                            </w:r>
                            <w:r>
                              <w:rPr>
                                <w:rFonts w:cstheme="minorHAnsi"/>
                                <w:color w:val="000000"/>
                              </w:rPr>
                              <w:t>.</w:t>
                            </w:r>
                          </w:p>
                          <w:p w:rsidR="00206C20" w:rsidRPr="005072B9" w:rsidRDefault="00206C20" w:rsidP="00B92255">
                            <w:pPr>
                              <w:jc w:val="both"/>
                              <w:rPr>
                                <w:b/>
                                <w:lang w:val="en-US"/>
                              </w:rPr>
                            </w:pPr>
                            <w:r w:rsidRPr="005072B9">
                              <w:rPr>
                                <w:b/>
                                <w:lang w:val="en-US"/>
                              </w:rPr>
                              <w:t>IPE Global</w:t>
                            </w:r>
                            <w:r>
                              <w:rPr>
                                <w:b/>
                                <w:lang w:val="en-US"/>
                              </w:rPr>
                              <w:t xml:space="preserve"> </w:t>
                            </w:r>
                            <w:r w:rsidRPr="00733220">
                              <w:rPr>
                                <w:lang w:val="en-US"/>
                              </w:rPr>
                              <w:t>partnered</w:t>
                            </w:r>
                            <w:r>
                              <w:rPr>
                                <w:lang w:val="en-US"/>
                              </w:rPr>
                              <w:t xml:space="preserve"> with IIC, as the session partner for the </w:t>
                            </w:r>
                            <w:r w:rsidRPr="00733220">
                              <w:rPr>
                                <w:b/>
                                <w:lang w:val="en-US"/>
                              </w:rPr>
                              <w:t>Healthcare Sector Roundtable.</w:t>
                            </w:r>
                            <w:r>
                              <w:rPr>
                                <w:lang w:val="en-US"/>
                              </w:rPr>
                              <w:t xml:space="preserve"> </w:t>
                            </w:r>
                            <w:r w:rsidRPr="006C163A">
                              <w:rPr>
                                <w:lang w:val="en-US"/>
                              </w:rPr>
                              <w:t>The</w:t>
                            </w:r>
                            <w:r>
                              <w:rPr>
                                <w:lang w:val="en-US"/>
                              </w:rPr>
                              <w:t xml:space="preserve"> session was segmented into </w:t>
                            </w:r>
                            <w:r w:rsidRPr="00425BDE">
                              <w:rPr>
                                <w:b/>
                                <w:lang w:val="en-US"/>
                              </w:rPr>
                              <w:t>three ‘perspectives’</w:t>
                            </w:r>
                            <w:r>
                              <w:rPr>
                                <w:lang w:val="en-US"/>
                              </w:rPr>
                              <w:t xml:space="preserve">. This report captures the key discussion points of each segment. </w:t>
                            </w:r>
                          </w:p>
                          <w:p w:rsidR="00206C20" w:rsidRDefault="00206C20" w:rsidP="00716760">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806C5" id="_x0000_t202" coordsize="21600,21600" o:spt="202" path="m,l,21600r21600,l21600,xe">
                <v:stroke joinstyle="miter"/>
                <v:path gradientshapeok="t" o:connecttype="rect"/>
              </v:shapetype>
              <v:shape id="Text Box 2" o:spid="_x0000_s1026" type="#_x0000_t202" style="position:absolute;left:0;text-align:left;margin-left:183.05pt;margin-top:145.75pt;width:319.1pt;height:253.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" filled="f" stroked="f">
                <v:textbox>
                  <w:txbxContent>
                    <w:p w:rsidR="00206C20" w:rsidRPr="005072B9" w:rsidRDefault="00206C20" w:rsidP="00B92255">
                      <w:pPr>
                        <w:jc w:val="both"/>
                        <w:rPr>
                          <w:rFonts w:cstheme="minorHAnsi"/>
                          <w:lang w:val="en-US"/>
                        </w:rPr>
                      </w:pPr>
                      <w:r w:rsidRPr="005072B9">
                        <w:rPr>
                          <w:rFonts w:cstheme="minorHAnsi"/>
                          <w:b/>
                          <w:lang w:val="en-US"/>
                        </w:rPr>
                        <w:t xml:space="preserve">PRABHAV </w:t>
                      </w:r>
                      <w:r w:rsidRPr="005072B9">
                        <w:rPr>
                          <w:rFonts w:cstheme="minorHAnsi"/>
                          <w:lang w:val="en-US"/>
                        </w:rPr>
                        <w:t xml:space="preserve">is the biennial flagship event of India Impact Investors Council (IIC), curated for the Impact investing industry to come together and engage on the most pressing development issues. </w:t>
                      </w:r>
                      <w:proofErr w:type="spellStart"/>
                      <w:r w:rsidRPr="005072B9">
                        <w:rPr>
                          <w:rFonts w:cstheme="minorHAnsi"/>
                          <w:lang w:val="en-US"/>
                        </w:rPr>
                        <w:t>Prabhav</w:t>
                      </w:r>
                      <w:proofErr w:type="spellEnd"/>
                      <w:r w:rsidRPr="005072B9">
                        <w:rPr>
                          <w:rFonts w:cstheme="minorHAnsi"/>
                          <w:lang w:val="en-US"/>
                        </w:rPr>
                        <w:t xml:space="preserve"> 2020 was a week-long virtual event, and held thematic interactive sessions on exploring the opportunities for India to contribute towards the mainstreaming of impact investing.</w:t>
                      </w:r>
                    </w:p>
                    <w:p w:rsidR="00206C20" w:rsidRPr="005072B9" w:rsidRDefault="00206C20" w:rsidP="00B92255">
                      <w:pPr>
                        <w:jc w:val="both"/>
                        <w:rPr>
                          <w:rFonts w:cstheme="minorHAnsi"/>
                          <w:lang w:val="en-US"/>
                        </w:rPr>
                      </w:pPr>
                      <w:r w:rsidRPr="005072B9">
                        <w:rPr>
                          <w:rFonts w:cstheme="minorHAnsi"/>
                          <w:lang w:val="en-US"/>
                        </w:rPr>
                        <w:t xml:space="preserve">The event saw representation </w:t>
                      </w:r>
                      <w:r w:rsidRPr="005072B9">
                        <w:rPr>
                          <w:rFonts w:cstheme="minorHAnsi"/>
                          <w:color w:val="000000"/>
                        </w:rPr>
                        <w:t>from 80</w:t>
                      </w:r>
                      <w:r>
                        <w:rPr>
                          <w:rFonts w:cstheme="minorHAnsi"/>
                          <w:color w:val="000000"/>
                        </w:rPr>
                        <w:t xml:space="preserve"> plus corporates, philanthropists, grant making intuitions, impact investors, think tanks, policymakers, and service p</w:t>
                      </w:r>
                      <w:r w:rsidRPr="005072B9">
                        <w:rPr>
                          <w:rFonts w:cstheme="minorHAnsi"/>
                          <w:color w:val="000000"/>
                        </w:rPr>
                        <w:t>roviders, as speakers at the event. In addition,</w:t>
                      </w:r>
                      <w:r>
                        <w:rPr>
                          <w:rFonts w:cstheme="minorHAnsi"/>
                          <w:color w:val="000000"/>
                        </w:rPr>
                        <w:t xml:space="preserve"> the virtual event</w:t>
                      </w:r>
                      <w:r w:rsidRPr="005072B9">
                        <w:rPr>
                          <w:rFonts w:cstheme="minorHAnsi"/>
                          <w:color w:val="000000"/>
                        </w:rPr>
                        <w:t xml:space="preserve"> </w:t>
                      </w:r>
                      <w:r>
                        <w:rPr>
                          <w:rFonts w:cstheme="minorHAnsi"/>
                          <w:color w:val="000000"/>
                        </w:rPr>
                        <w:t>recorded</w:t>
                      </w:r>
                      <w:r w:rsidRPr="005072B9">
                        <w:rPr>
                          <w:rFonts w:cstheme="minorHAnsi"/>
                          <w:color w:val="000000"/>
                        </w:rPr>
                        <w:t xml:space="preserve"> 400 plus</w:t>
                      </w:r>
                      <w:r>
                        <w:rPr>
                          <w:rFonts w:cstheme="minorHAnsi"/>
                          <w:color w:val="000000"/>
                        </w:rPr>
                        <w:t xml:space="preserve"> delegate</w:t>
                      </w:r>
                      <w:r w:rsidRPr="005072B9">
                        <w:rPr>
                          <w:rFonts w:cstheme="minorHAnsi"/>
                          <w:color w:val="000000"/>
                        </w:rPr>
                        <w:t xml:space="preserve"> registrations</w:t>
                      </w:r>
                      <w:r>
                        <w:rPr>
                          <w:rFonts w:cstheme="minorHAnsi"/>
                          <w:color w:val="000000"/>
                        </w:rPr>
                        <w:t>.</w:t>
                      </w:r>
                    </w:p>
                    <w:p w:rsidR="00206C20" w:rsidRPr="005072B9" w:rsidRDefault="00206C20" w:rsidP="00B92255">
                      <w:pPr>
                        <w:jc w:val="both"/>
                        <w:rPr>
                          <w:b/>
                          <w:lang w:val="en-US"/>
                        </w:rPr>
                      </w:pPr>
                      <w:r w:rsidRPr="005072B9">
                        <w:rPr>
                          <w:b/>
                          <w:lang w:val="en-US"/>
                        </w:rPr>
                        <w:t>IPE Global</w:t>
                      </w:r>
                      <w:r>
                        <w:rPr>
                          <w:b/>
                          <w:lang w:val="en-US"/>
                        </w:rPr>
                        <w:t xml:space="preserve"> </w:t>
                      </w:r>
                      <w:r w:rsidRPr="00733220">
                        <w:rPr>
                          <w:lang w:val="en-US"/>
                        </w:rPr>
                        <w:t>partnered</w:t>
                      </w:r>
                      <w:r>
                        <w:rPr>
                          <w:lang w:val="en-US"/>
                        </w:rPr>
                        <w:t xml:space="preserve"> with IIC, as the session partner for the </w:t>
                      </w:r>
                      <w:r w:rsidRPr="00733220">
                        <w:rPr>
                          <w:b/>
                          <w:lang w:val="en-US"/>
                        </w:rPr>
                        <w:t>Healthcare Sector Roundtable.</w:t>
                      </w:r>
                      <w:r>
                        <w:rPr>
                          <w:lang w:val="en-US"/>
                        </w:rPr>
                        <w:t xml:space="preserve"> </w:t>
                      </w:r>
                      <w:r w:rsidRPr="006C163A">
                        <w:rPr>
                          <w:lang w:val="en-US"/>
                        </w:rPr>
                        <w:t>The</w:t>
                      </w:r>
                      <w:r>
                        <w:rPr>
                          <w:lang w:val="en-US"/>
                        </w:rPr>
                        <w:t xml:space="preserve"> session was segmented into </w:t>
                      </w:r>
                      <w:r w:rsidRPr="00425BDE">
                        <w:rPr>
                          <w:b/>
                          <w:lang w:val="en-US"/>
                        </w:rPr>
                        <w:t>three ‘perspectives’</w:t>
                      </w:r>
                      <w:r>
                        <w:rPr>
                          <w:lang w:val="en-US"/>
                        </w:rPr>
                        <w:t xml:space="preserve">. This report captures the key discussion points of each segment. </w:t>
                      </w:r>
                    </w:p>
                    <w:p w:rsidR="00206C20" w:rsidRDefault="00206C20" w:rsidP="00716760">
                      <w:pPr>
                        <w:spacing w:after="0" w:line="276" w:lineRule="auto"/>
                      </w:pPr>
                    </w:p>
                  </w:txbxContent>
                </v:textbox>
                <w10:wrap type="square" anchorx="margin"/>
              </v:shape>
            </w:pict>
          </mc:Fallback>
        </mc:AlternateContent>
      </w:r>
      <w:r>
        <w:rPr>
          <w:b/>
          <w:noProof/>
          <w:lang w:eastAsia="en-IN"/>
        </w:rPr>
        <mc:AlternateContent>
          <mc:Choice Requires="wps">
            <w:drawing>
              <wp:anchor distT="0" distB="0" distL="114300" distR="114300" simplePos="0" relativeHeight="251674624" behindDoc="0" locked="0" layoutInCell="1" allowOverlap="1" wp14:anchorId="5C815C00" wp14:editId="69B340D1">
                <wp:simplePos x="0" y="0"/>
                <wp:positionH relativeFrom="column">
                  <wp:posOffset>2239505</wp:posOffset>
                </wp:positionH>
                <wp:positionV relativeFrom="paragraph">
                  <wp:posOffset>1835581</wp:posOffset>
                </wp:positionV>
                <wp:extent cx="0" cy="3246884"/>
                <wp:effectExtent l="0" t="0" r="19050" b="29845"/>
                <wp:wrapNone/>
                <wp:docPr id="9" name="Straight Connector 9"/>
                <wp:cNvGraphicFramePr/>
                <a:graphic xmlns:a="http://schemas.openxmlformats.org/drawingml/2006/main">
                  <a:graphicData uri="http://schemas.microsoft.com/office/word/2010/wordprocessingShape">
                    <wps:wsp>
                      <wps:cNvCnPr/>
                      <wps:spPr>
                        <a:xfrm>
                          <a:off x="0" y="0"/>
                          <a:ext cx="0" cy="3246884"/>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B05AC6" id="Straight Connector 9"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35pt,144.55pt" to="176.3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" strokecolor="gray [1629]" strokeweight="1.5pt">
                <v:stroke joinstyle="miter"/>
              </v:line>
            </w:pict>
          </mc:Fallback>
        </mc:AlternateContent>
      </w:r>
      <w:r w:rsidRPr="00EF255D">
        <w:rPr>
          <w:b/>
          <w:noProof/>
          <w:lang w:eastAsia="en-IN"/>
        </w:rPr>
        <mc:AlternateContent>
          <mc:Choice Requires="wps">
            <w:drawing>
              <wp:anchor distT="45720" distB="45720" distL="114300" distR="114300" simplePos="0" relativeHeight="251669504" behindDoc="0" locked="0" layoutInCell="1" allowOverlap="1" wp14:anchorId="1CCA8372" wp14:editId="20216703">
                <wp:simplePos x="0" y="0"/>
                <wp:positionH relativeFrom="margin">
                  <wp:posOffset>-659130</wp:posOffset>
                </wp:positionH>
                <wp:positionV relativeFrom="paragraph">
                  <wp:posOffset>1842770</wp:posOffset>
                </wp:positionV>
                <wp:extent cx="2849880" cy="3239135"/>
                <wp:effectExtent l="0" t="0" r="762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239135"/>
                        </a:xfrm>
                        <a:prstGeom prst="rect">
                          <a:avLst/>
                        </a:prstGeom>
                        <a:solidFill>
                          <a:srgbClr val="ECECEC"/>
                        </a:solidFill>
                        <a:ln w="9525">
                          <a:noFill/>
                          <a:miter lim="800000"/>
                          <a:headEnd/>
                          <a:tailEnd/>
                        </a:ln>
                      </wps:spPr>
                      <wps:txbx>
                        <w:txbxContent>
                          <w:p w:rsidR="00206C20" w:rsidRPr="00AD709D" w:rsidRDefault="00206C20" w:rsidP="00716760">
                            <w:pPr>
                              <w:spacing w:after="0" w:line="276" w:lineRule="auto"/>
                              <w:rPr>
                                <w:color w:val="002060"/>
                                <w:sz w:val="20"/>
                                <w:szCs w:val="20"/>
                                <w:lang w:val="en-US"/>
                              </w:rPr>
                            </w:pPr>
                            <w:r w:rsidRPr="00AD709D">
                              <w:rPr>
                                <w:b/>
                                <w:color w:val="002060"/>
                                <w:sz w:val="20"/>
                                <w:szCs w:val="20"/>
                                <w:lang w:val="en-US"/>
                              </w:rPr>
                              <w:t>SESSION MODERATOR</w:t>
                            </w:r>
                            <w:r w:rsidRPr="00AD709D">
                              <w:rPr>
                                <w:color w:val="002060"/>
                                <w:sz w:val="20"/>
                                <w:szCs w:val="20"/>
                                <w:lang w:val="en-US"/>
                              </w:rPr>
                              <w:t>:</w:t>
                            </w:r>
                          </w:p>
                          <w:p w:rsidR="00206C20" w:rsidRPr="0046017D" w:rsidRDefault="00206C20" w:rsidP="00716760">
                            <w:pPr>
                              <w:spacing w:line="276" w:lineRule="auto"/>
                              <w:rPr>
                                <w:i/>
                                <w:sz w:val="20"/>
                                <w:szCs w:val="20"/>
                                <w:lang w:val="en-US"/>
                              </w:rPr>
                            </w:pPr>
                            <w:r w:rsidRPr="00716760">
                              <w:rPr>
                                <w:b/>
                                <w:lang w:val="en-US"/>
                              </w:rPr>
                              <w:t>Mr. Himanshu Sikka</w:t>
                            </w:r>
                            <w:r w:rsidRPr="0046017D">
                              <w:rPr>
                                <w:i/>
                                <w:sz w:val="20"/>
                                <w:szCs w:val="20"/>
                                <w:lang w:val="en-US"/>
                              </w:rPr>
                              <w:t xml:space="preserve">, </w:t>
                            </w:r>
                            <w:r w:rsidRPr="0046017D">
                              <w:rPr>
                                <w:rFonts w:cstheme="minorHAnsi"/>
                                <w:i/>
                                <w:sz w:val="20"/>
                                <w:szCs w:val="20"/>
                                <w:lang w:val="en-US"/>
                              </w:rPr>
                              <w:t>Chief Strategy &amp; Diversification Officer and Lead - Health, Nutrition &amp; Wash, IPE Global Ltd.</w:t>
                            </w:r>
                          </w:p>
                          <w:p w:rsidR="00206C20" w:rsidRPr="00AD709D" w:rsidRDefault="00206C20" w:rsidP="00716760">
                            <w:pPr>
                              <w:spacing w:after="0" w:line="276" w:lineRule="auto"/>
                              <w:rPr>
                                <w:color w:val="002060"/>
                                <w:sz w:val="20"/>
                                <w:szCs w:val="20"/>
                                <w:lang w:val="en-US"/>
                              </w:rPr>
                            </w:pPr>
                            <w:r w:rsidRPr="00AD709D">
                              <w:rPr>
                                <w:b/>
                                <w:color w:val="002060"/>
                                <w:sz w:val="20"/>
                                <w:szCs w:val="20"/>
                                <w:lang w:val="en-US"/>
                              </w:rPr>
                              <w:t>SESSION PANELISTS</w:t>
                            </w:r>
                            <w:r w:rsidRPr="00AD709D">
                              <w:rPr>
                                <w:color w:val="002060"/>
                                <w:sz w:val="20"/>
                                <w:szCs w:val="20"/>
                                <w:lang w:val="en-US"/>
                              </w:rPr>
                              <w:t>:</w:t>
                            </w:r>
                          </w:p>
                          <w:p w:rsidR="00206C20" w:rsidRDefault="00206C20" w:rsidP="00716760">
                            <w:pPr>
                              <w:spacing w:after="0" w:line="276" w:lineRule="auto"/>
                            </w:pPr>
                            <w:r w:rsidRPr="0046017D">
                              <w:rPr>
                                <w:rFonts w:ascii="Calibri" w:eastAsia="Times New Roman" w:hAnsi="Calibri" w:cs="Calibri"/>
                                <w:b/>
                                <w:bCs/>
                                <w:sz w:val="20"/>
                                <w:szCs w:val="20"/>
                              </w:rPr>
                              <w:t xml:space="preserve">Ashish Ahluwalia, </w:t>
                            </w:r>
                            <w:r w:rsidRPr="0046017D">
                              <w:rPr>
                                <w:rFonts w:ascii="Calibri" w:eastAsia="Times New Roman" w:hAnsi="Calibri" w:cs="Calibri"/>
                                <w:i/>
                                <w:iCs/>
                                <w:sz w:val="20"/>
                                <w:szCs w:val="20"/>
                              </w:rPr>
                              <w:t xml:space="preserve">Co-Head - Consumer, Healthcare, Food and </w:t>
                            </w:r>
                            <w:proofErr w:type="spellStart"/>
                            <w:r w:rsidRPr="0046017D">
                              <w:rPr>
                                <w:rFonts w:ascii="Calibri" w:eastAsia="Times New Roman" w:hAnsi="Calibri" w:cs="Calibri"/>
                                <w:i/>
                                <w:iCs/>
                                <w:sz w:val="20"/>
                                <w:szCs w:val="20"/>
                              </w:rPr>
                              <w:t>Agri</w:t>
                            </w:r>
                            <w:proofErr w:type="spellEnd"/>
                            <w:r w:rsidRPr="0046017D">
                              <w:rPr>
                                <w:rFonts w:ascii="Calibri" w:eastAsia="Times New Roman" w:hAnsi="Calibri" w:cs="Calibri"/>
                                <w:i/>
                                <w:iCs/>
                                <w:sz w:val="20"/>
                                <w:szCs w:val="20"/>
                              </w:rPr>
                              <w:t xml:space="preserve">, CDC </w:t>
                            </w:r>
                            <w:r w:rsidRPr="0046017D">
                              <w:rPr>
                                <w:rFonts w:ascii="Calibri" w:eastAsia="Times New Roman" w:hAnsi="Calibri" w:cs="Calibri"/>
                                <w:iCs/>
                                <w:sz w:val="20"/>
                                <w:szCs w:val="20"/>
                              </w:rPr>
                              <w:t xml:space="preserve">| </w:t>
                            </w:r>
                            <w:r w:rsidRPr="0046017D">
                              <w:rPr>
                                <w:rFonts w:ascii="Calibri" w:eastAsia="Times New Roman" w:hAnsi="Calibri" w:cs="Calibri"/>
                                <w:b/>
                                <w:bCs/>
                                <w:sz w:val="20"/>
                                <w:szCs w:val="20"/>
                                <w:lang w:eastAsia="en-IN"/>
                              </w:rPr>
                              <w:t>Bhuvan Srinivasan</w:t>
                            </w:r>
                            <w:r w:rsidRPr="0046017D">
                              <w:rPr>
                                <w:rFonts w:ascii="Calibri" w:eastAsia="Times New Roman" w:hAnsi="Calibri" w:cs="Calibri"/>
                                <w:sz w:val="20"/>
                                <w:szCs w:val="20"/>
                                <w:lang w:eastAsia="en-IN"/>
                              </w:rPr>
                              <w:t xml:space="preserve">, </w:t>
                            </w:r>
                            <w:r w:rsidRPr="0046017D">
                              <w:rPr>
                                <w:rFonts w:ascii="Calibri" w:eastAsia="Times New Roman" w:hAnsi="Calibri" w:cs="Calibri"/>
                                <w:i/>
                                <w:iCs/>
                                <w:sz w:val="20"/>
                                <w:szCs w:val="20"/>
                                <w:lang w:eastAsia="en-IN"/>
                              </w:rPr>
                              <w:t>Director, KKR</w:t>
                            </w:r>
                            <w:r w:rsidRPr="0046017D">
                              <w:rPr>
                                <w:i/>
                                <w:sz w:val="20"/>
                                <w:szCs w:val="20"/>
                                <w:lang w:val="en-US"/>
                              </w:rPr>
                              <w:t xml:space="preserve"> </w:t>
                            </w:r>
                            <w:r w:rsidRPr="0046017D">
                              <w:rPr>
                                <w:sz w:val="20"/>
                                <w:szCs w:val="20"/>
                                <w:lang w:val="en-US"/>
                              </w:rPr>
                              <w:t xml:space="preserve">| </w:t>
                            </w:r>
                            <w:r w:rsidRPr="0046017D">
                              <w:rPr>
                                <w:rFonts w:ascii="Calibri" w:eastAsia="Times New Roman" w:hAnsi="Calibri" w:cs="Calibri"/>
                                <w:b/>
                                <w:bCs/>
                                <w:sz w:val="20"/>
                                <w:szCs w:val="20"/>
                              </w:rPr>
                              <w:t>Charles-Antoine Janssen</w:t>
                            </w:r>
                            <w:r w:rsidRPr="0046017D">
                              <w:rPr>
                                <w:rFonts w:ascii="Calibri" w:eastAsia="Times New Roman" w:hAnsi="Calibri" w:cs="Calibri"/>
                                <w:b/>
                                <w:bCs/>
                                <w:i/>
                                <w:sz w:val="20"/>
                                <w:szCs w:val="20"/>
                              </w:rPr>
                              <w:t xml:space="preserve">, </w:t>
                            </w:r>
                            <w:r w:rsidRPr="0046017D">
                              <w:rPr>
                                <w:rFonts w:ascii="Calibri" w:eastAsia="Times New Roman" w:hAnsi="Calibri" w:cs="Calibri"/>
                                <w:i/>
                                <w:sz w:val="20"/>
                                <w:szCs w:val="20"/>
                              </w:rPr>
                              <w:t xml:space="preserve">Co-Founder &amp; Managing Partner, KOIS </w:t>
                            </w:r>
                            <w:r w:rsidRPr="0046017D">
                              <w:rPr>
                                <w:rFonts w:ascii="Calibri" w:eastAsia="Times New Roman" w:hAnsi="Calibri" w:cs="Calibri"/>
                                <w:sz w:val="20"/>
                                <w:szCs w:val="20"/>
                              </w:rPr>
                              <w:t xml:space="preserve">| </w:t>
                            </w:r>
                            <w:r w:rsidRPr="0046017D">
                              <w:rPr>
                                <w:rFonts w:ascii="Calibri" w:eastAsia="Times New Roman" w:hAnsi="Calibri" w:cs="Calibri"/>
                                <w:b/>
                                <w:bCs/>
                                <w:sz w:val="20"/>
                                <w:szCs w:val="20"/>
                                <w:lang w:eastAsia="en-IN"/>
                              </w:rPr>
                              <w:t>Jorrit Dingemans,</w:t>
                            </w:r>
                            <w:r w:rsidRPr="0046017D">
                              <w:rPr>
                                <w:rFonts w:ascii="Calibri" w:eastAsia="Times New Roman" w:hAnsi="Calibri" w:cs="Calibri"/>
                                <w:b/>
                                <w:bCs/>
                                <w:i/>
                                <w:iCs/>
                                <w:sz w:val="20"/>
                                <w:szCs w:val="20"/>
                                <w:lang w:eastAsia="en-IN"/>
                              </w:rPr>
                              <w:t xml:space="preserve"> </w:t>
                            </w:r>
                            <w:r w:rsidRPr="0046017D">
                              <w:rPr>
                                <w:rFonts w:ascii="Calibri" w:eastAsia="Times New Roman" w:hAnsi="Calibri" w:cs="Calibri"/>
                                <w:i/>
                                <w:iCs/>
                                <w:sz w:val="20"/>
                                <w:szCs w:val="20"/>
                                <w:lang w:eastAsia="en-IN"/>
                              </w:rPr>
                              <w:t>Manager Private Equity – Fund &amp; Co-Investment</w:t>
                            </w:r>
                            <w:r>
                              <w:rPr>
                                <w:rFonts w:ascii="Calibri" w:eastAsia="Times New Roman" w:hAnsi="Calibri" w:cs="Calibri"/>
                                <w:i/>
                                <w:iCs/>
                                <w:sz w:val="20"/>
                                <w:szCs w:val="20"/>
                                <w:lang w:eastAsia="en-IN"/>
                              </w:rPr>
                              <w:t xml:space="preserve">s, FMO – Dutch Development Bank </w:t>
                            </w:r>
                            <w:r w:rsidRPr="007E62C5">
                              <w:rPr>
                                <w:rFonts w:ascii="Calibri" w:eastAsia="Times New Roman" w:hAnsi="Calibri" w:cs="Calibri"/>
                                <w:iCs/>
                                <w:sz w:val="20"/>
                                <w:szCs w:val="20"/>
                                <w:lang w:eastAsia="en-IN"/>
                              </w:rPr>
                              <w:t xml:space="preserve">| </w:t>
                            </w:r>
                            <w:r w:rsidRPr="0046017D">
                              <w:rPr>
                                <w:rFonts w:ascii="Calibri" w:eastAsia="Times New Roman" w:hAnsi="Calibri" w:cs="Calibri"/>
                                <w:b/>
                                <w:bCs/>
                                <w:sz w:val="20"/>
                                <w:szCs w:val="20"/>
                              </w:rPr>
                              <w:t xml:space="preserve">Karthikeyan T, </w:t>
                            </w:r>
                            <w:r w:rsidRPr="0046017D">
                              <w:rPr>
                                <w:rFonts w:ascii="Calibri" w:eastAsia="Times New Roman" w:hAnsi="Calibri" w:cs="Calibri"/>
                                <w:i/>
                                <w:iCs/>
                                <w:sz w:val="20"/>
                                <w:szCs w:val="20"/>
                              </w:rPr>
                              <w:t>Deputy Vice President, Vivriti Capital</w:t>
                            </w:r>
                            <w:r w:rsidRPr="0046017D">
                              <w:rPr>
                                <w:sz w:val="20"/>
                                <w:szCs w:val="20"/>
                                <w:lang w:val="en-US"/>
                              </w:rPr>
                              <w:t xml:space="preserve"> | </w:t>
                            </w:r>
                            <w:proofErr w:type="spellStart"/>
                            <w:r w:rsidRPr="0046017D">
                              <w:rPr>
                                <w:b/>
                                <w:sz w:val="20"/>
                                <w:szCs w:val="20"/>
                              </w:rPr>
                              <w:t>Dr.</w:t>
                            </w:r>
                            <w:proofErr w:type="spellEnd"/>
                            <w:r w:rsidRPr="0046017D">
                              <w:rPr>
                                <w:b/>
                                <w:sz w:val="20"/>
                                <w:szCs w:val="20"/>
                              </w:rPr>
                              <w:t xml:space="preserve"> Neeta Rao</w:t>
                            </w:r>
                            <w:r w:rsidRPr="0046017D">
                              <w:rPr>
                                <w:sz w:val="20"/>
                                <w:szCs w:val="20"/>
                              </w:rPr>
                              <w:t xml:space="preserve">, </w:t>
                            </w:r>
                            <w:r w:rsidRPr="0046017D">
                              <w:rPr>
                                <w:i/>
                                <w:sz w:val="20"/>
                                <w:szCs w:val="20"/>
                              </w:rPr>
                              <w:t>Senior</w:t>
                            </w:r>
                            <w:r w:rsidRPr="0046017D">
                              <w:rPr>
                                <w:sz w:val="20"/>
                                <w:szCs w:val="20"/>
                              </w:rPr>
                              <w:t xml:space="preserve"> </w:t>
                            </w:r>
                            <w:r w:rsidRPr="0046017D">
                              <w:rPr>
                                <w:i/>
                                <w:sz w:val="20"/>
                                <w:szCs w:val="20"/>
                              </w:rPr>
                              <w:t xml:space="preserve">Health Specialist, USAID/India </w:t>
                            </w:r>
                            <w:r w:rsidRPr="0046017D">
                              <w:rPr>
                                <w:sz w:val="20"/>
                                <w:szCs w:val="20"/>
                              </w:rPr>
                              <w:t xml:space="preserve">| </w:t>
                            </w:r>
                            <w:proofErr w:type="spellStart"/>
                            <w:r w:rsidRPr="0046017D">
                              <w:rPr>
                                <w:rFonts w:ascii="Calibri" w:hAnsi="Calibri" w:cs="Calibri"/>
                                <w:b/>
                                <w:bCs/>
                                <w:sz w:val="20"/>
                                <w:szCs w:val="20"/>
                                <w:lang w:val="en-US"/>
                              </w:rPr>
                              <w:t>Pompy</w:t>
                            </w:r>
                            <w:proofErr w:type="spellEnd"/>
                            <w:r w:rsidRPr="0046017D">
                              <w:rPr>
                                <w:rFonts w:ascii="Calibri" w:hAnsi="Calibri" w:cs="Calibri"/>
                                <w:b/>
                                <w:bCs/>
                                <w:sz w:val="20"/>
                                <w:szCs w:val="20"/>
                                <w:lang w:val="en-US"/>
                              </w:rPr>
                              <w:t xml:space="preserve"> Sridhar</w:t>
                            </w:r>
                            <w:r w:rsidRPr="0046017D">
                              <w:rPr>
                                <w:rFonts w:ascii="Calibri" w:hAnsi="Calibri" w:cs="Calibri"/>
                                <w:bCs/>
                                <w:i/>
                                <w:sz w:val="20"/>
                                <w:szCs w:val="20"/>
                                <w:lang w:val="en-US"/>
                              </w:rPr>
                              <w:t>, India Director, MSD for Mothers</w:t>
                            </w:r>
                            <w:r w:rsidRPr="0046017D">
                              <w:rPr>
                                <w:rFonts w:ascii="Calibri" w:hAnsi="Calibri" w:cs="Calibri"/>
                                <w:bCs/>
                                <w:sz w:val="20"/>
                                <w:szCs w:val="20"/>
                                <w:lang w:val="en-US"/>
                              </w:rPr>
                              <w:t xml:space="preserve"> | </w:t>
                            </w:r>
                            <w:proofErr w:type="spellStart"/>
                            <w:r w:rsidRPr="0046017D">
                              <w:rPr>
                                <w:rFonts w:ascii="Calibri" w:eastAsia="Times New Roman" w:hAnsi="Calibri" w:cs="Calibri"/>
                                <w:b/>
                                <w:bCs/>
                                <w:sz w:val="20"/>
                                <w:szCs w:val="20"/>
                              </w:rPr>
                              <w:t>Ranjith</w:t>
                            </w:r>
                            <w:proofErr w:type="spellEnd"/>
                            <w:r w:rsidRPr="0046017D">
                              <w:rPr>
                                <w:rFonts w:ascii="Calibri" w:eastAsia="Times New Roman" w:hAnsi="Calibri" w:cs="Calibri"/>
                                <w:b/>
                                <w:bCs/>
                                <w:sz w:val="20"/>
                                <w:szCs w:val="20"/>
                              </w:rPr>
                              <w:t xml:space="preserve"> </w:t>
                            </w:r>
                            <w:proofErr w:type="spellStart"/>
                            <w:r w:rsidRPr="0046017D">
                              <w:rPr>
                                <w:rFonts w:ascii="Calibri" w:eastAsia="Times New Roman" w:hAnsi="Calibri" w:cs="Calibri"/>
                                <w:b/>
                                <w:bCs/>
                                <w:sz w:val="20"/>
                                <w:szCs w:val="20"/>
                              </w:rPr>
                              <w:t>Menon</w:t>
                            </w:r>
                            <w:proofErr w:type="spellEnd"/>
                            <w:r w:rsidRPr="0046017D">
                              <w:rPr>
                                <w:rFonts w:ascii="Calibri" w:eastAsia="Times New Roman" w:hAnsi="Calibri" w:cs="Calibri"/>
                                <w:b/>
                                <w:bCs/>
                                <w:sz w:val="20"/>
                                <w:szCs w:val="20"/>
                              </w:rPr>
                              <w:t xml:space="preserve">, </w:t>
                            </w:r>
                            <w:r w:rsidRPr="0046017D">
                              <w:rPr>
                                <w:rFonts w:ascii="Calibri" w:eastAsia="Times New Roman" w:hAnsi="Calibri" w:cs="Calibri"/>
                                <w:i/>
                                <w:iCs/>
                                <w:sz w:val="20"/>
                                <w:szCs w:val="20"/>
                              </w:rPr>
                              <w:t xml:space="preserve">Executive Director, </w:t>
                            </w:r>
                            <w:proofErr w:type="spellStart"/>
                            <w:r w:rsidRPr="0046017D">
                              <w:rPr>
                                <w:rFonts w:ascii="Calibri" w:eastAsia="Times New Roman" w:hAnsi="Calibri" w:cs="Calibri"/>
                                <w:i/>
                                <w:iCs/>
                                <w:sz w:val="20"/>
                                <w:szCs w:val="20"/>
                              </w:rPr>
                              <w:t>Chiratae</w:t>
                            </w:r>
                            <w:proofErr w:type="spellEnd"/>
                            <w:r w:rsidRPr="0046017D">
                              <w:rPr>
                                <w:rFonts w:ascii="Calibri" w:eastAsia="Times New Roman" w:hAnsi="Calibri" w:cs="Calibri"/>
                                <w:i/>
                                <w:iCs/>
                                <w:sz w:val="20"/>
                                <w:szCs w:val="20"/>
                              </w:rPr>
                              <w:t xml:space="preserve"> Ventures </w:t>
                            </w:r>
                            <w:r w:rsidRPr="0046017D">
                              <w:rPr>
                                <w:rFonts w:ascii="Calibri" w:eastAsia="Times New Roman" w:hAnsi="Calibri" w:cs="Calibri"/>
                                <w:iCs/>
                                <w:sz w:val="20"/>
                                <w:szCs w:val="20"/>
                              </w:rPr>
                              <w:t xml:space="preserve">| </w:t>
                            </w:r>
                            <w:r w:rsidRPr="0046017D">
                              <w:rPr>
                                <w:b/>
                                <w:sz w:val="20"/>
                                <w:szCs w:val="20"/>
                              </w:rPr>
                              <w:t>Varun Jhaveri,</w:t>
                            </w:r>
                            <w:r w:rsidRPr="0046017D">
                              <w:rPr>
                                <w:sz w:val="20"/>
                                <w:szCs w:val="20"/>
                              </w:rPr>
                              <w:t xml:space="preserve"> National Health Authority</w:t>
                            </w:r>
                            <w:r>
                              <w:rPr>
                                <w:sz w:val="20"/>
                                <w:szCs w:val="20"/>
                              </w:rPr>
                              <w:t xml:space="preserve"> (GOI)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A8372" id="_x0000_s1027" type="#_x0000_t202" style="position:absolute;left:0;text-align:left;margin-left:-51.9pt;margin-top:145.1pt;width:224.4pt;height:2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" fillcolor="#ececec" stroked="f">
                <v:textbox>
                  <w:txbxContent>
                    <w:p w:rsidR="00206C20" w:rsidRPr="00AD709D" w:rsidRDefault="00206C20" w:rsidP="00716760">
                      <w:pPr>
                        <w:spacing w:after="0" w:line="276" w:lineRule="auto"/>
                        <w:rPr>
                          <w:color w:val="002060"/>
                          <w:sz w:val="20"/>
                          <w:szCs w:val="20"/>
                          <w:lang w:val="en-US"/>
                        </w:rPr>
                      </w:pPr>
                      <w:r w:rsidRPr="00AD709D">
                        <w:rPr>
                          <w:b/>
                          <w:color w:val="002060"/>
                          <w:sz w:val="20"/>
                          <w:szCs w:val="20"/>
                          <w:lang w:val="en-US"/>
                        </w:rPr>
                        <w:t>SESSION MODERATOR</w:t>
                      </w:r>
                      <w:r w:rsidRPr="00AD709D">
                        <w:rPr>
                          <w:color w:val="002060"/>
                          <w:sz w:val="20"/>
                          <w:szCs w:val="20"/>
                          <w:lang w:val="en-US"/>
                        </w:rPr>
                        <w:t>:</w:t>
                      </w:r>
                    </w:p>
                    <w:p w:rsidR="00206C20" w:rsidRPr="0046017D" w:rsidRDefault="00206C20" w:rsidP="00716760">
                      <w:pPr>
                        <w:spacing w:line="276" w:lineRule="auto"/>
                        <w:rPr>
                          <w:i/>
                          <w:sz w:val="20"/>
                          <w:szCs w:val="20"/>
                          <w:lang w:val="en-US"/>
                        </w:rPr>
                      </w:pPr>
                      <w:r w:rsidRPr="00716760">
                        <w:rPr>
                          <w:b/>
                          <w:lang w:val="en-US"/>
                        </w:rPr>
                        <w:t>Mr. Himanshu Sikka</w:t>
                      </w:r>
                      <w:r w:rsidRPr="0046017D">
                        <w:rPr>
                          <w:i/>
                          <w:sz w:val="20"/>
                          <w:szCs w:val="20"/>
                          <w:lang w:val="en-US"/>
                        </w:rPr>
                        <w:t xml:space="preserve">, </w:t>
                      </w:r>
                      <w:r w:rsidRPr="0046017D">
                        <w:rPr>
                          <w:rFonts w:cstheme="minorHAnsi"/>
                          <w:i/>
                          <w:sz w:val="20"/>
                          <w:szCs w:val="20"/>
                          <w:lang w:val="en-US"/>
                        </w:rPr>
                        <w:t>Chief Strategy &amp; Diversification Officer and Lead - Health, Nutrition &amp; Wash, IPE Global Ltd.</w:t>
                      </w:r>
                    </w:p>
                    <w:p w:rsidR="00206C20" w:rsidRPr="00AD709D" w:rsidRDefault="00206C20" w:rsidP="00716760">
                      <w:pPr>
                        <w:spacing w:after="0" w:line="276" w:lineRule="auto"/>
                        <w:rPr>
                          <w:color w:val="002060"/>
                          <w:sz w:val="20"/>
                          <w:szCs w:val="20"/>
                          <w:lang w:val="en-US"/>
                        </w:rPr>
                      </w:pPr>
                      <w:r w:rsidRPr="00AD709D">
                        <w:rPr>
                          <w:b/>
                          <w:color w:val="002060"/>
                          <w:sz w:val="20"/>
                          <w:szCs w:val="20"/>
                          <w:lang w:val="en-US"/>
                        </w:rPr>
                        <w:t>SESSION PANELISTS</w:t>
                      </w:r>
                      <w:r w:rsidRPr="00AD709D">
                        <w:rPr>
                          <w:color w:val="002060"/>
                          <w:sz w:val="20"/>
                          <w:szCs w:val="20"/>
                          <w:lang w:val="en-US"/>
                        </w:rPr>
                        <w:t>:</w:t>
                      </w:r>
                    </w:p>
                    <w:p w:rsidR="00206C20" w:rsidRDefault="00206C20" w:rsidP="00716760">
                      <w:pPr>
                        <w:spacing w:after="0" w:line="276" w:lineRule="auto"/>
                      </w:pPr>
                      <w:r w:rsidRPr="0046017D">
                        <w:rPr>
                          <w:rFonts w:ascii="Calibri" w:eastAsia="Times New Roman" w:hAnsi="Calibri" w:cs="Calibri"/>
                          <w:b/>
                          <w:bCs/>
                          <w:sz w:val="20"/>
                          <w:szCs w:val="20"/>
                        </w:rPr>
                        <w:t xml:space="preserve">Ashish Ahluwalia, </w:t>
                      </w:r>
                      <w:r w:rsidRPr="0046017D">
                        <w:rPr>
                          <w:rFonts w:ascii="Calibri" w:eastAsia="Times New Roman" w:hAnsi="Calibri" w:cs="Calibri"/>
                          <w:i/>
                          <w:iCs/>
                          <w:sz w:val="20"/>
                          <w:szCs w:val="20"/>
                        </w:rPr>
                        <w:t xml:space="preserve">Co-Head - Consumer, Healthcare, Food and </w:t>
                      </w:r>
                      <w:proofErr w:type="spellStart"/>
                      <w:r w:rsidRPr="0046017D">
                        <w:rPr>
                          <w:rFonts w:ascii="Calibri" w:eastAsia="Times New Roman" w:hAnsi="Calibri" w:cs="Calibri"/>
                          <w:i/>
                          <w:iCs/>
                          <w:sz w:val="20"/>
                          <w:szCs w:val="20"/>
                        </w:rPr>
                        <w:t>Agri</w:t>
                      </w:r>
                      <w:proofErr w:type="spellEnd"/>
                      <w:r w:rsidRPr="0046017D">
                        <w:rPr>
                          <w:rFonts w:ascii="Calibri" w:eastAsia="Times New Roman" w:hAnsi="Calibri" w:cs="Calibri"/>
                          <w:i/>
                          <w:iCs/>
                          <w:sz w:val="20"/>
                          <w:szCs w:val="20"/>
                        </w:rPr>
                        <w:t xml:space="preserve">, CDC </w:t>
                      </w:r>
                      <w:r w:rsidRPr="0046017D">
                        <w:rPr>
                          <w:rFonts w:ascii="Calibri" w:eastAsia="Times New Roman" w:hAnsi="Calibri" w:cs="Calibri"/>
                          <w:iCs/>
                          <w:sz w:val="20"/>
                          <w:szCs w:val="20"/>
                        </w:rPr>
                        <w:t xml:space="preserve">| </w:t>
                      </w:r>
                      <w:r w:rsidRPr="0046017D">
                        <w:rPr>
                          <w:rFonts w:ascii="Calibri" w:eastAsia="Times New Roman" w:hAnsi="Calibri" w:cs="Calibri"/>
                          <w:b/>
                          <w:bCs/>
                          <w:sz w:val="20"/>
                          <w:szCs w:val="20"/>
                          <w:lang w:eastAsia="en-IN"/>
                        </w:rPr>
                        <w:t>Bhuvan Srinivasan</w:t>
                      </w:r>
                      <w:r w:rsidRPr="0046017D">
                        <w:rPr>
                          <w:rFonts w:ascii="Calibri" w:eastAsia="Times New Roman" w:hAnsi="Calibri" w:cs="Calibri"/>
                          <w:sz w:val="20"/>
                          <w:szCs w:val="20"/>
                          <w:lang w:eastAsia="en-IN"/>
                        </w:rPr>
                        <w:t xml:space="preserve">, </w:t>
                      </w:r>
                      <w:r w:rsidRPr="0046017D">
                        <w:rPr>
                          <w:rFonts w:ascii="Calibri" w:eastAsia="Times New Roman" w:hAnsi="Calibri" w:cs="Calibri"/>
                          <w:i/>
                          <w:iCs/>
                          <w:sz w:val="20"/>
                          <w:szCs w:val="20"/>
                          <w:lang w:eastAsia="en-IN"/>
                        </w:rPr>
                        <w:t>Director, KKR</w:t>
                      </w:r>
                      <w:r w:rsidRPr="0046017D">
                        <w:rPr>
                          <w:i/>
                          <w:sz w:val="20"/>
                          <w:szCs w:val="20"/>
                          <w:lang w:val="en-US"/>
                        </w:rPr>
                        <w:t xml:space="preserve"> </w:t>
                      </w:r>
                      <w:r w:rsidRPr="0046017D">
                        <w:rPr>
                          <w:sz w:val="20"/>
                          <w:szCs w:val="20"/>
                          <w:lang w:val="en-US"/>
                        </w:rPr>
                        <w:t xml:space="preserve">| </w:t>
                      </w:r>
                      <w:r w:rsidRPr="0046017D">
                        <w:rPr>
                          <w:rFonts w:ascii="Calibri" w:eastAsia="Times New Roman" w:hAnsi="Calibri" w:cs="Calibri"/>
                          <w:b/>
                          <w:bCs/>
                          <w:sz w:val="20"/>
                          <w:szCs w:val="20"/>
                        </w:rPr>
                        <w:t>Charles-Antoine Janssen</w:t>
                      </w:r>
                      <w:r w:rsidRPr="0046017D">
                        <w:rPr>
                          <w:rFonts w:ascii="Calibri" w:eastAsia="Times New Roman" w:hAnsi="Calibri" w:cs="Calibri"/>
                          <w:b/>
                          <w:bCs/>
                          <w:i/>
                          <w:sz w:val="20"/>
                          <w:szCs w:val="20"/>
                        </w:rPr>
                        <w:t xml:space="preserve">, </w:t>
                      </w:r>
                      <w:r w:rsidRPr="0046017D">
                        <w:rPr>
                          <w:rFonts w:ascii="Calibri" w:eastAsia="Times New Roman" w:hAnsi="Calibri" w:cs="Calibri"/>
                          <w:i/>
                          <w:sz w:val="20"/>
                          <w:szCs w:val="20"/>
                        </w:rPr>
                        <w:t xml:space="preserve">Co-Founder &amp; Managing Partner, KOIS </w:t>
                      </w:r>
                      <w:r w:rsidRPr="0046017D">
                        <w:rPr>
                          <w:rFonts w:ascii="Calibri" w:eastAsia="Times New Roman" w:hAnsi="Calibri" w:cs="Calibri"/>
                          <w:sz w:val="20"/>
                          <w:szCs w:val="20"/>
                        </w:rPr>
                        <w:t xml:space="preserve">| </w:t>
                      </w:r>
                      <w:r w:rsidRPr="0046017D">
                        <w:rPr>
                          <w:rFonts w:ascii="Calibri" w:eastAsia="Times New Roman" w:hAnsi="Calibri" w:cs="Calibri"/>
                          <w:b/>
                          <w:bCs/>
                          <w:sz w:val="20"/>
                          <w:szCs w:val="20"/>
                          <w:lang w:eastAsia="en-IN"/>
                        </w:rPr>
                        <w:t>Jorrit Dingemans,</w:t>
                      </w:r>
                      <w:r w:rsidRPr="0046017D">
                        <w:rPr>
                          <w:rFonts w:ascii="Calibri" w:eastAsia="Times New Roman" w:hAnsi="Calibri" w:cs="Calibri"/>
                          <w:b/>
                          <w:bCs/>
                          <w:i/>
                          <w:iCs/>
                          <w:sz w:val="20"/>
                          <w:szCs w:val="20"/>
                          <w:lang w:eastAsia="en-IN"/>
                        </w:rPr>
                        <w:t xml:space="preserve"> </w:t>
                      </w:r>
                      <w:r w:rsidRPr="0046017D">
                        <w:rPr>
                          <w:rFonts w:ascii="Calibri" w:eastAsia="Times New Roman" w:hAnsi="Calibri" w:cs="Calibri"/>
                          <w:i/>
                          <w:iCs/>
                          <w:sz w:val="20"/>
                          <w:szCs w:val="20"/>
                          <w:lang w:eastAsia="en-IN"/>
                        </w:rPr>
                        <w:t>Manager Private Equity – Fund &amp; Co-Investment</w:t>
                      </w:r>
                      <w:r>
                        <w:rPr>
                          <w:rFonts w:ascii="Calibri" w:eastAsia="Times New Roman" w:hAnsi="Calibri" w:cs="Calibri"/>
                          <w:i/>
                          <w:iCs/>
                          <w:sz w:val="20"/>
                          <w:szCs w:val="20"/>
                          <w:lang w:eastAsia="en-IN"/>
                        </w:rPr>
                        <w:t xml:space="preserve">s, FMO – Dutch Development Bank </w:t>
                      </w:r>
                      <w:r w:rsidRPr="007E62C5">
                        <w:rPr>
                          <w:rFonts w:ascii="Calibri" w:eastAsia="Times New Roman" w:hAnsi="Calibri" w:cs="Calibri"/>
                          <w:iCs/>
                          <w:sz w:val="20"/>
                          <w:szCs w:val="20"/>
                          <w:lang w:eastAsia="en-IN"/>
                        </w:rPr>
                        <w:t xml:space="preserve">| </w:t>
                      </w:r>
                      <w:r w:rsidRPr="0046017D">
                        <w:rPr>
                          <w:rFonts w:ascii="Calibri" w:eastAsia="Times New Roman" w:hAnsi="Calibri" w:cs="Calibri"/>
                          <w:b/>
                          <w:bCs/>
                          <w:sz w:val="20"/>
                          <w:szCs w:val="20"/>
                        </w:rPr>
                        <w:t xml:space="preserve">Karthikeyan T, </w:t>
                      </w:r>
                      <w:r w:rsidRPr="0046017D">
                        <w:rPr>
                          <w:rFonts w:ascii="Calibri" w:eastAsia="Times New Roman" w:hAnsi="Calibri" w:cs="Calibri"/>
                          <w:i/>
                          <w:iCs/>
                          <w:sz w:val="20"/>
                          <w:szCs w:val="20"/>
                        </w:rPr>
                        <w:t>Deputy Vice President, Vivriti Capital</w:t>
                      </w:r>
                      <w:r w:rsidRPr="0046017D">
                        <w:rPr>
                          <w:sz w:val="20"/>
                          <w:szCs w:val="20"/>
                          <w:lang w:val="en-US"/>
                        </w:rPr>
                        <w:t xml:space="preserve"> | </w:t>
                      </w:r>
                      <w:proofErr w:type="spellStart"/>
                      <w:r w:rsidRPr="0046017D">
                        <w:rPr>
                          <w:b/>
                          <w:sz w:val="20"/>
                          <w:szCs w:val="20"/>
                        </w:rPr>
                        <w:t>Dr.</w:t>
                      </w:r>
                      <w:proofErr w:type="spellEnd"/>
                      <w:r w:rsidRPr="0046017D">
                        <w:rPr>
                          <w:b/>
                          <w:sz w:val="20"/>
                          <w:szCs w:val="20"/>
                        </w:rPr>
                        <w:t xml:space="preserve"> Neeta Rao</w:t>
                      </w:r>
                      <w:r w:rsidRPr="0046017D">
                        <w:rPr>
                          <w:sz w:val="20"/>
                          <w:szCs w:val="20"/>
                        </w:rPr>
                        <w:t xml:space="preserve">, </w:t>
                      </w:r>
                      <w:r w:rsidRPr="0046017D">
                        <w:rPr>
                          <w:i/>
                          <w:sz w:val="20"/>
                          <w:szCs w:val="20"/>
                        </w:rPr>
                        <w:t>Senior</w:t>
                      </w:r>
                      <w:r w:rsidRPr="0046017D">
                        <w:rPr>
                          <w:sz w:val="20"/>
                          <w:szCs w:val="20"/>
                        </w:rPr>
                        <w:t xml:space="preserve"> </w:t>
                      </w:r>
                      <w:r w:rsidRPr="0046017D">
                        <w:rPr>
                          <w:i/>
                          <w:sz w:val="20"/>
                          <w:szCs w:val="20"/>
                        </w:rPr>
                        <w:t xml:space="preserve">Health Specialist, USAID/India </w:t>
                      </w:r>
                      <w:r w:rsidRPr="0046017D">
                        <w:rPr>
                          <w:sz w:val="20"/>
                          <w:szCs w:val="20"/>
                        </w:rPr>
                        <w:t xml:space="preserve">| </w:t>
                      </w:r>
                      <w:proofErr w:type="spellStart"/>
                      <w:r w:rsidRPr="0046017D">
                        <w:rPr>
                          <w:rFonts w:ascii="Calibri" w:hAnsi="Calibri" w:cs="Calibri"/>
                          <w:b/>
                          <w:bCs/>
                          <w:sz w:val="20"/>
                          <w:szCs w:val="20"/>
                          <w:lang w:val="en-US"/>
                        </w:rPr>
                        <w:t>Pompy</w:t>
                      </w:r>
                      <w:proofErr w:type="spellEnd"/>
                      <w:r w:rsidRPr="0046017D">
                        <w:rPr>
                          <w:rFonts w:ascii="Calibri" w:hAnsi="Calibri" w:cs="Calibri"/>
                          <w:b/>
                          <w:bCs/>
                          <w:sz w:val="20"/>
                          <w:szCs w:val="20"/>
                          <w:lang w:val="en-US"/>
                        </w:rPr>
                        <w:t xml:space="preserve"> Sridhar</w:t>
                      </w:r>
                      <w:r w:rsidRPr="0046017D">
                        <w:rPr>
                          <w:rFonts w:ascii="Calibri" w:hAnsi="Calibri" w:cs="Calibri"/>
                          <w:bCs/>
                          <w:i/>
                          <w:sz w:val="20"/>
                          <w:szCs w:val="20"/>
                          <w:lang w:val="en-US"/>
                        </w:rPr>
                        <w:t>, India Director, MSD for Mothers</w:t>
                      </w:r>
                      <w:r w:rsidRPr="0046017D">
                        <w:rPr>
                          <w:rFonts w:ascii="Calibri" w:hAnsi="Calibri" w:cs="Calibri"/>
                          <w:bCs/>
                          <w:sz w:val="20"/>
                          <w:szCs w:val="20"/>
                          <w:lang w:val="en-US"/>
                        </w:rPr>
                        <w:t xml:space="preserve"> | </w:t>
                      </w:r>
                      <w:proofErr w:type="spellStart"/>
                      <w:r w:rsidRPr="0046017D">
                        <w:rPr>
                          <w:rFonts w:ascii="Calibri" w:eastAsia="Times New Roman" w:hAnsi="Calibri" w:cs="Calibri"/>
                          <w:b/>
                          <w:bCs/>
                          <w:sz w:val="20"/>
                          <w:szCs w:val="20"/>
                        </w:rPr>
                        <w:t>Ranjith</w:t>
                      </w:r>
                      <w:proofErr w:type="spellEnd"/>
                      <w:r w:rsidRPr="0046017D">
                        <w:rPr>
                          <w:rFonts w:ascii="Calibri" w:eastAsia="Times New Roman" w:hAnsi="Calibri" w:cs="Calibri"/>
                          <w:b/>
                          <w:bCs/>
                          <w:sz w:val="20"/>
                          <w:szCs w:val="20"/>
                        </w:rPr>
                        <w:t xml:space="preserve"> </w:t>
                      </w:r>
                      <w:proofErr w:type="spellStart"/>
                      <w:r w:rsidRPr="0046017D">
                        <w:rPr>
                          <w:rFonts w:ascii="Calibri" w:eastAsia="Times New Roman" w:hAnsi="Calibri" w:cs="Calibri"/>
                          <w:b/>
                          <w:bCs/>
                          <w:sz w:val="20"/>
                          <w:szCs w:val="20"/>
                        </w:rPr>
                        <w:t>Menon</w:t>
                      </w:r>
                      <w:proofErr w:type="spellEnd"/>
                      <w:r w:rsidRPr="0046017D">
                        <w:rPr>
                          <w:rFonts w:ascii="Calibri" w:eastAsia="Times New Roman" w:hAnsi="Calibri" w:cs="Calibri"/>
                          <w:b/>
                          <w:bCs/>
                          <w:sz w:val="20"/>
                          <w:szCs w:val="20"/>
                        </w:rPr>
                        <w:t xml:space="preserve">, </w:t>
                      </w:r>
                      <w:r w:rsidRPr="0046017D">
                        <w:rPr>
                          <w:rFonts w:ascii="Calibri" w:eastAsia="Times New Roman" w:hAnsi="Calibri" w:cs="Calibri"/>
                          <w:i/>
                          <w:iCs/>
                          <w:sz w:val="20"/>
                          <w:szCs w:val="20"/>
                        </w:rPr>
                        <w:t xml:space="preserve">Executive Director, </w:t>
                      </w:r>
                      <w:proofErr w:type="spellStart"/>
                      <w:r w:rsidRPr="0046017D">
                        <w:rPr>
                          <w:rFonts w:ascii="Calibri" w:eastAsia="Times New Roman" w:hAnsi="Calibri" w:cs="Calibri"/>
                          <w:i/>
                          <w:iCs/>
                          <w:sz w:val="20"/>
                          <w:szCs w:val="20"/>
                        </w:rPr>
                        <w:t>Chiratae</w:t>
                      </w:r>
                      <w:proofErr w:type="spellEnd"/>
                      <w:r w:rsidRPr="0046017D">
                        <w:rPr>
                          <w:rFonts w:ascii="Calibri" w:eastAsia="Times New Roman" w:hAnsi="Calibri" w:cs="Calibri"/>
                          <w:i/>
                          <w:iCs/>
                          <w:sz w:val="20"/>
                          <w:szCs w:val="20"/>
                        </w:rPr>
                        <w:t xml:space="preserve"> Ventures </w:t>
                      </w:r>
                      <w:r w:rsidRPr="0046017D">
                        <w:rPr>
                          <w:rFonts w:ascii="Calibri" w:eastAsia="Times New Roman" w:hAnsi="Calibri" w:cs="Calibri"/>
                          <w:iCs/>
                          <w:sz w:val="20"/>
                          <w:szCs w:val="20"/>
                        </w:rPr>
                        <w:t xml:space="preserve">| </w:t>
                      </w:r>
                      <w:r w:rsidRPr="0046017D">
                        <w:rPr>
                          <w:b/>
                          <w:sz w:val="20"/>
                          <w:szCs w:val="20"/>
                        </w:rPr>
                        <w:t>Varun Jhaveri,</w:t>
                      </w:r>
                      <w:r w:rsidRPr="0046017D">
                        <w:rPr>
                          <w:sz w:val="20"/>
                          <w:szCs w:val="20"/>
                        </w:rPr>
                        <w:t xml:space="preserve"> National Health Authority</w:t>
                      </w:r>
                      <w:r>
                        <w:rPr>
                          <w:sz w:val="20"/>
                          <w:szCs w:val="20"/>
                        </w:rPr>
                        <w:t xml:space="preserve"> (GOI)</w:t>
                      </w:r>
                    </w:p>
                  </w:txbxContent>
                </v:textbox>
                <w10:wrap type="square" anchorx="margin"/>
              </v:shape>
            </w:pict>
          </mc:Fallback>
        </mc:AlternateContent>
      </w:r>
      <w:r w:rsidR="00515B74">
        <w:rPr>
          <w:noProof/>
          <w:lang w:eastAsia="en-IN"/>
        </w:rPr>
        <mc:AlternateContent>
          <mc:Choice Requires="wps">
            <w:drawing>
              <wp:anchor distT="45720" distB="45720" distL="114300" distR="114300" simplePos="0" relativeHeight="251662336" behindDoc="0" locked="0" layoutInCell="1" allowOverlap="1" wp14:anchorId="3C799337" wp14:editId="1F117681">
                <wp:simplePos x="0" y="0"/>
                <wp:positionH relativeFrom="page">
                  <wp:align>right</wp:align>
                </wp:positionH>
                <wp:positionV relativeFrom="paragraph">
                  <wp:posOffset>496570</wp:posOffset>
                </wp:positionV>
                <wp:extent cx="7546975" cy="11931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975" cy="1193370"/>
                        </a:xfrm>
                        <a:prstGeom prst="rect">
                          <a:avLst/>
                        </a:prstGeom>
                        <a:solidFill>
                          <a:srgbClr val="002060"/>
                        </a:solidFill>
                        <a:ln w="9525">
                          <a:noFill/>
                          <a:miter lim="800000"/>
                          <a:headEnd/>
                          <a:tailEnd/>
                        </a:ln>
                      </wps:spPr>
                      <wps:txbx>
                        <w:txbxContent>
                          <w:p w:rsidR="00206C20" w:rsidRPr="00540B78" w:rsidRDefault="00206C20" w:rsidP="00540B78">
                            <w:pPr>
                              <w:shd w:val="clear" w:color="auto" w:fill="002060"/>
                              <w:spacing w:after="0"/>
                              <w:jc w:val="center"/>
                              <w:rPr>
                                <w:b/>
                                <w:sz w:val="40"/>
                                <w:szCs w:val="40"/>
                                <w:lang w:val="en-US"/>
                              </w:rPr>
                            </w:pPr>
                          </w:p>
                          <w:p w:rsidR="00206C20" w:rsidRPr="00540B78" w:rsidRDefault="00206C20" w:rsidP="00540B78">
                            <w:pPr>
                              <w:shd w:val="clear" w:color="auto" w:fill="002060"/>
                              <w:spacing w:after="0"/>
                              <w:jc w:val="center"/>
                              <w:rPr>
                                <w:b/>
                                <w:sz w:val="40"/>
                                <w:szCs w:val="40"/>
                                <w:lang w:val="en-US"/>
                              </w:rPr>
                            </w:pPr>
                            <w:r w:rsidRPr="00540B78">
                              <w:rPr>
                                <w:b/>
                                <w:sz w:val="40"/>
                                <w:szCs w:val="40"/>
                                <w:lang w:val="en-US"/>
                              </w:rPr>
                              <w:t>PRABHAV 2020 – HEALTHCARE ROUNDTABLE</w:t>
                            </w:r>
                          </w:p>
                          <w:p w:rsidR="00206C20" w:rsidRPr="00540B78" w:rsidRDefault="00206C20" w:rsidP="00540B78">
                            <w:pPr>
                              <w:shd w:val="clear" w:color="auto" w:fill="002060"/>
                              <w:jc w:val="center"/>
                              <w:rPr>
                                <w:sz w:val="26"/>
                                <w:szCs w:val="26"/>
                              </w:rPr>
                            </w:pPr>
                            <w:r w:rsidRPr="00540B78">
                              <w:rPr>
                                <w:sz w:val="26"/>
                                <w:szCs w:val="26"/>
                                <w:lang w:val="en-US"/>
                              </w:rPr>
                              <w:t>October 9</w:t>
                            </w:r>
                            <w:r w:rsidRPr="00540B78">
                              <w:rPr>
                                <w:sz w:val="26"/>
                                <w:szCs w:val="26"/>
                                <w:vertAlign w:val="superscript"/>
                                <w:lang w:val="en-US"/>
                              </w:rPr>
                              <w:t>th</w:t>
                            </w:r>
                            <w:r w:rsidRPr="00540B78">
                              <w:rPr>
                                <w:sz w:val="26"/>
                                <w:szCs w:val="26"/>
                                <w:lang w:val="en-US"/>
                              </w:rPr>
                              <w:t>, 2020 | Summary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9337" id="_x0000_s1028" type="#_x0000_t202" style="position:absolute;left:0;text-align:left;margin-left:543.05pt;margin-top:39.1pt;width:594.25pt;height:93.9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" fillcolor="#002060" stroked="f">
                <v:textbox>
                  <w:txbxContent>
                    <w:p w:rsidR="00206C20" w:rsidRPr="00540B78" w:rsidRDefault="00206C20" w:rsidP="00540B78">
                      <w:pPr>
                        <w:shd w:val="clear" w:color="auto" w:fill="002060"/>
                        <w:spacing w:after="0"/>
                        <w:jc w:val="center"/>
                        <w:rPr>
                          <w:b/>
                          <w:sz w:val="40"/>
                          <w:szCs w:val="40"/>
                          <w:lang w:val="en-US"/>
                        </w:rPr>
                      </w:pPr>
                    </w:p>
                    <w:p w:rsidR="00206C20" w:rsidRPr="00540B78" w:rsidRDefault="00206C20" w:rsidP="00540B78">
                      <w:pPr>
                        <w:shd w:val="clear" w:color="auto" w:fill="002060"/>
                        <w:spacing w:after="0"/>
                        <w:jc w:val="center"/>
                        <w:rPr>
                          <w:b/>
                          <w:sz w:val="40"/>
                          <w:szCs w:val="40"/>
                          <w:lang w:val="en-US"/>
                        </w:rPr>
                      </w:pPr>
                      <w:r w:rsidRPr="00540B78">
                        <w:rPr>
                          <w:b/>
                          <w:sz w:val="40"/>
                          <w:szCs w:val="40"/>
                          <w:lang w:val="en-US"/>
                        </w:rPr>
                        <w:t>PRABHAV 2020 – HEALTHCARE ROUNDTABLE</w:t>
                      </w:r>
                    </w:p>
                    <w:p w:rsidR="00206C20" w:rsidRPr="00540B78" w:rsidRDefault="00206C20" w:rsidP="00540B78">
                      <w:pPr>
                        <w:shd w:val="clear" w:color="auto" w:fill="002060"/>
                        <w:jc w:val="center"/>
                        <w:rPr>
                          <w:sz w:val="26"/>
                          <w:szCs w:val="26"/>
                        </w:rPr>
                      </w:pPr>
                      <w:r w:rsidRPr="00540B78">
                        <w:rPr>
                          <w:sz w:val="26"/>
                          <w:szCs w:val="26"/>
                          <w:lang w:val="en-US"/>
                        </w:rPr>
                        <w:t>October 9</w:t>
                      </w:r>
                      <w:r w:rsidRPr="00540B78">
                        <w:rPr>
                          <w:sz w:val="26"/>
                          <w:szCs w:val="26"/>
                          <w:vertAlign w:val="superscript"/>
                          <w:lang w:val="en-US"/>
                        </w:rPr>
                        <w:t>th</w:t>
                      </w:r>
                      <w:r w:rsidRPr="00540B78">
                        <w:rPr>
                          <w:sz w:val="26"/>
                          <w:szCs w:val="26"/>
                          <w:lang w:val="en-US"/>
                        </w:rPr>
                        <w:t>, 2020 | Summary Report</w:t>
                      </w:r>
                    </w:p>
                  </w:txbxContent>
                </v:textbox>
                <w10:wrap type="square" anchorx="page"/>
              </v:shape>
            </w:pict>
          </mc:Fallback>
        </mc:AlternateContent>
      </w:r>
    </w:p>
    <w:p w:rsidR="00540B78" w:rsidRDefault="00B16B9A">
      <w:r w:rsidRPr="00EF255D">
        <w:rPr>
          <w:b/>
          <w:noProof/>
          <w:lang w:eastAsia="en-IN"/>
        </w:rPr>
        <mc:AlternateContent>
          <mc:Choice Requires="wps">
            <w:drawing>
              <wp:anchor distT="45720" distB="45720" distL="114300" distR="114300" simplePos="0" relativeHeight="251676672" behindDoc="0" locked="0" layoutInCell="1" allowOverlap="1" wp14:anchorId="70178843" wp14:editId="51D356F8">
                <wp:simplePos x="0" y="0"/>
                <wp:positionH relativeFrom="margin">
                  <wp:posOffset>-734695</wp:posOffset>
                </wp:positionH>
                <wp:positionV relativeFrom="paragraph">
                  <wp:posOffset>4922520</wp:posOffset>
                </wp:positionV>
                <wp:extent cx="7113270" cy="893445"/>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270" cy="893445"/>
                        </a:xfrm>
                        <a:prstGeom prst="rect">
                          <a:avLst/>
                        </a:prstGeom>
                        <a:noFill/>
                        <a:ln w="9525">
                          <a:noFill/>
                          <a:miter lim="800000"/>
                          <a:headEnd/>
                          <a:tailEnd/>
                        </a:ln>
                      </wps:spPr>
                      <wps:txbx>
                        <w:txbxContent>
                          <w:p w:rsidR="00206C20" w:rsidRPr="00B16B9A" w:rsidRDefault="00206C20" w:rsidP="00A64A9B">
                            <w:pPr>
                              <w:pStyle w:val="NoSpacing"/>
                              <w:spacing w:line="276" w:lineRule="auto"/>
                              <w:jc w:val="both"/>
                              <w:rPr>
                                <w:rFonts w:asciiTheme="minorHAnsi" w:hAnsiTheme="minorHAnsi" w:cstheme="minorHAnsi"/>
                              </w:rPr>
                            </w:pPr>
                            <w:r>
                              <w:rPr>
                                <w:rFonts w:asciiTheme="minorHAnsi" w:hAnsiTheme="minorHAnsi"/>
                              </w:rPr>
                              <w:t xml:space="preserve">The 90 minutes session </w:t>
                            </w:r>
                            <w:r w:rsidRPr="00B16B9A">
                              <w:rPr>
                                <w:rFonts w:asciiTheme="minorHAnsi" w:hAnsiTheme="minorHAnsi"/>
                              </w:rPr>
                              <w:t xml:space="preserve">began with a presentation by the session moderator, </w:t>
                            </w:r>
                            <w:r w:rsidRPr="00B16B9A">
                              <w:rPr>
                                <w:rFonts w:asciiTheme="minorHAnsi" w:hAnsiTheme="minorHAnsi"/>
                                <w:i/>
                              </w:rPr>
                              <w:t xml:space="preserve">Mr. Himanshu Sikka, </w:t>
                            </w:r>
                            <w:r w:rsidRPr="00B16B9A">
                              <w:rPr>
                                <w:rFonts w:asciiTheme="minorHAnsi" w:hAnsiTheme="minorHAnsi"/>
                              </w:rPr>
                              <w:t>set</w:t>
                            </w:r>
                            <w:r w:rsidR="00FC3811">
                              <w:rPr>
                                <w:rFonts w:asciiTheme="minorHAnsi" w:hAnsiTheme="minorHAnsi"/>
                              </w:rPr>
                              <w:t>ting the context for the Roundtable</w:t>
                            </w:r>
                            <w:r w:rsidRPr="00B16B9A">
                              <w:rPr>
                                <w:rFonts w:asciiTheme="minorHAnsi" w:hAnsiTheme="minorHAnsi"/>
                              </w:rPr>
                              <w:t xml:space="preserve">. </w:t>
                            </w:r>
                            <w:r>
                              <w:rPr>
                                <w:rFonts w:asciiTheme="minorHAnsi" w:hAnsiTheme="minorHAnsi"/>
                              </w:rPr>
                              <w:t>He shared the current scenario i</w:t>
                            </w:r>
                            <w:r w:rsidR="009D7F31">
                              <w:rPr>
                                <w:rFonts w:asciiTheme="minorHAnsi" w:hAnsiTheme="minorHAnsi"/>
                              </w:rPr>
                              <w:t xml:space="preserve">n the Indian healthcare sector - </w:t>
                            </w:r>
                            <w:r>
                              <w:rPr>
                                <w:rFonts w:asciiTheme="minorHAnsi" w:hAnsiTheme="minorHAnsi"/>
                              </w:rPr>
                              <w:t>outlining the challenges, opportunities and key drivers to augment the healthcare systems. He particularly emphasized on the role of social entrepreneurs and multi-stakeholder partnerships to improve healthcare delivery.</w:t>
                            </w:r>
                            <w:r w:rsidRPr="00B16B9A">
                              <w:rPr>
                                <w:rFonts w:asciiTheme="minorHAnsi" w:hAnsiTheme="minorHAnsi" w:cstheme="minorHAnsi"/>
                              </w:rPr>
                              <w:t xml:space="preserve"> </w:t>
                            </w:r>
                          </w:p>
                          <w:p w:rsidR="00206C20" w:rsidRPr="00122EFA" w:rsidRDefault="00206C20" w:rsidP="00A64A9B">
                            <w:pPr>
                              <w:pStyle w:val="NoSpacing"/>
                              <w:spacing w:line="276" w:lineRule="auto"/>
                              <w:jc w:val="both"/>
                              <w:rPr>
                                <w:rFonts w:asciiTheme="minorHAnsi" w:hAnsiTheme="minorHAnsi" w:cstheme="minorHAnsi"/>
                              </w:rPr>
                            </w:pPr>
                          </w:p>
                          <w:p w:rsidR="00206C20" w:rsidRDefault="00206C20" w:rsidP="00A64A9B">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78843" id="_x0000_s1029" type="#_x0000_t202" style="position:absolute;margin-left:-57.85pt;margin-top:387.6pt;width:560.1pt;height:70.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" filled="f" stroked="f">
                <v:textbox>
                  <w:txbxContent>
                    <w:p w:rsidR="00206C20" w:rsidRPr="00B16B9A" w:rsidRDefault="00206C20" w:rsidP="00A64A9B">
                      <w:pPr>
                        <w:pStyle w:val="NoSpacing"/>
                        <w:spacing w:line="276" w:lineRule="auto"/>
                        <w:jc w:val="both"/>
                        <w:rPr>
                          <w:rFonts w:asciiTheme="minorHAnsi" w:hAnsiTheme="minorHAnsi" w:cstheme="minorHAnsi"/>
                        </w:rPr>
                      </w:pPr>
                      <w:r>
                        <w:rPr>
                          <w:rFonts w:asciiTheme="minorHAnsi" w:hAnsiTheme="minorHAnsi"/>
                        </w:rPr>
                        <w:t xml:space="preserve">The 90 minutes session </w:t>
                      </w:r>
                      <w:r w:rsidRPr="00B16B9A">
                        <w:rPr>
                          <w:rFonts w:asciiTheme="minorHAnsi" w:hAnsiTheme="minorHAnsi"/>
                        </w:rPr>
                        <w:t xml:space="preserve">began with a presentation by the session moderator, </w:t>
                      </w:r>
                      <w:r w:rsidRPr="00B16B9A">
                        <w:rPr>
                          <w:rFonts w:asciiTheme="minorHAnsi" w:hAnsiTheme="minorHAnsi"/>
                          <w:i/>
                        </w:rPr>
                        <w:t xml:space="preserve">Mr. Himanshu Sikka, </w:t>
                      </w:r>
                      <w:r w:rsidRPr="00B16B9A">
                        <w:rPr>
                          <w:rFonts w:asciiTheme="minorHAnsi" w:hAnsiTheme="minorHAnsi"/>
                        </w:rPr>
                        <w:t>set</w:t>
                      </w:r>
                      <w:r w:rsidR="00FC3811">
                        <w:rPr>
                          <w:rFonts w:asciiTheme="minorHAnsi" w:hAnsiTheme="minorHAnsi"/>
                        </w:rPr>
                        <w:t>ting the context for the Roundtable</w:t>
                      </w:r>
                      <w:r w:rsidRPr="00B16B9A">
                        <w:rPr>
                          <w:rFonts w:asciiTheme="minorHAnsi" w:hAnsiTheme="minorHAnsi"/>
                        </w:rPr>
                        <w:t xml:space="preserve">. </w:t>
                      </w:r>
                      <w:r>
                        <w:rPr>
                          <w:rFonts w:asciiTheme="minorHAnsi" w:hAnsiTheme="minorHAnsi"/>
                        </w:rPr>
                        <w:t>He shared the current scenario i</w:t>
                      </w:r>
                      <w:r w:rsidR="009D7F31">
                        <w:rPr>
                          <w:rFonts w:asciiTheme="minorHAnsi" w:hAnsiTheme="minorHAnsi"/>
                        </w:rPr>
                        <w:t xml:space="preserve">n the Indian healthcare sector - </w:t>
                      </w:r>
                      <w:r>
                        <w:rPr>
                          <w:rFonts w:asciiTheme="minorHAnsi" w:hAnsiTheme="minorHAnsi"/>
                        </w:rPr>
                        <w:t>outlining the challenges, opportunities and key drivers to augment the healthcare systems. He particularly emphasized on the role of social entrepreneurs and multi-stakeholder partnerships to improve healthcare delivery.</w:t>
                      </w:r>
                      <w:r w:rsidRPr="00B16B9A">
                        <w:rPr>
                          <w:rFonts w:asciiTheme="minorHAnsi" w:hAnsiTheme="minorHAnsi" w:cstheme="minorHAnsi"/>
                        </w:rPr>
                        <w:t xml:space="preserve"> </w:t>
                      </w:r>
                    </w:p>
                    <w:p w:rsidR="00206C20" w:rsidRPr="00122EFA" w:rsidRDefault="00206C20" w:rsidP="00A64A9B">
                      <w:pPr>
                        <w:pStyle w:val="NoSpacing"/>
                        <w:spacing w:line="276" w:lineRule="auto"/>
                        <w:jc w:val="both"/>
                        <w:rPr>
                          <w:rFonts w:asciiTheme="minorHAnsi" w:hAnsiTheme="minorHAnsi" w:cstheme="minorHAnsi"/>
                        </w:rPr>
                      </w:pPr>
                    </w:p>
                    <w:p w:rsidR="00206C20" w:rsidRDefault="00206C20" w:rsidP="00A64A9B">
                      <w:pPr>
                        <w:spacing w:after="0" w:line="276" w:lineRule="auto"/>
                      </w:pPr>
                    </w:p>
                  </w:txbxContent>
                </v:textbox>
                <w10:wrap type="square" anchorx="margin"/>
              </v:shape>
            </w:pict>
          </mc:Fallback>
        </mc:AlternateContent>
      </w:r>
      <w:r w:rsidR="002C6828">
        <w:rPr>
          <w:b/>
          <w:noProof/>
          <w:lang w:eastAsia="en-IN"/>
        </w:rPr>
        <mc:AlternateContent>
          <mc:Choice Requires="wps">
            <w:drawing>
              <wp:anchor distT="0" distB="0" distL="114300" distR="114300" simplePos="0" relativeHeight="251679744" behindDoc="0" locked="0" layoutInCell="1" allowOverlap="1" wp14:anchorId="33BC3FD6" wp14:editId="57E9C31E">
                <wp:simplePos x="0" y="0"/>
                <wp:positionH relativeFrom="page">
                  <wp:align>left</wp:align>
                </wp:positionH>
                <wp:positionV relativeFrom="paragraph">
                  <wp:posOffset>5861276</wp:posOffset>
                </wp:positionV>
                <wp:extent cx="7260342" cy="534035"/>
                <wp:effectExtent l="0" t="0" r="0" b="0"/>
                <wp:wrapNone/>
                <wp:docPr id="12" name="Pentagon 12"/>
                <wp:cNvGraphicFramePr/>
                <a:graphic xmlns:a="http://schemas.openxmlformats.org/drawingml/2006/main">
                  <a:graphicData uri="http://schemas.microsoft.com/office/word/2010/wordprocessingShape">
                    <wps:wsp>
                      <wps:cNvSpPr/>
                      <wps:spPr>
                        <a:xfrm>
                          <a:off x="0" y="0"/>
                          <a:ext cx="7260342" cy="534035"/>
                        </a:xfrm>
                        <a:prstGeom prst="homePlate">
                          <a:avLst>
                            <a:gd name="adj" fmla="val 38457"/>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6C20" w:rsidRPr="002C6828" w:rsidRDefault="00206C20" w:rsidP="006E4C6A">
                            <w:pPr>
                              <w:ind w:left="284"/>
                              <w:rPr>
                                <w:b/>
                                <w:color w:val="002060"/>
                                <w:sz w:val="24"/>
                                <w:szCs w:val="24"/>
                                <w:lang w:val="en-US"/>
                              </w:rPr>
                            </w:pPr>
                            <w:r w:rsidRPr="00425BDE">
                              <w:rPr>
                                <w:b/>
                                <w:color w:val="002060"/>
                                <w:sz w:val="28"/>
                                <w:szCs w:val="28"/>
                                <w:lang w:val="en-US"/>
                              </w:rPr>
                              <w:t>PERSPECTIVE 1</w:t>
                            </w:r>
                            <w:r w:rsidRPr="002C6828">
                              <w:rPr>
                                <w:b/>
                                <w:color w:val="002060"/>
                                <w:sz w:val="24"/>
                                <w:szCs w:val="24"/>
                                <w:lang w:val="en-US"/>
                              </w:rPr>
                              <w:t xml:space="preserve">: </w:t>
                            </w:r>
                            <w:r w:rsidRPr="002C6828">
                              <w:rPr>
                                <w:rFonts w:cstheme="minorHAnsi"/>
                                <w:b/>
                                <w:color w:val="002060"/>
                                <w:sz w:val="24"/>
                                <w:szCs w:val="24"/>
                                <w:lang w:val="en-US"/>
                              </w:rPr>
                              <w:t>India has long awaited a tech revolution in the healthcare sector: Has</w:t>
                            </w:r>
                            <w:r w:rsidRPr="002C6828">
                              <w:rPr>
                                <w:rFonts w:cstheme="minorHAnsi"/>
                                <w:b/>
                                <w:bCs/>
                                <w:color w:val="002060"/>
                                <w:sz w:val="24"/>
                                <w:szCs w:val="24"/>
                              </w:rPr>
                              <w:t xml:space="preserve"> Covid-19 been a turning point for healthtech solutions?</w:t>
                            </w:r>
                          </w:p>
                          <w:p w:rsidR="00206C20" w:rsidRDefault="00206C20" w:rsidP="002C6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C3F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 o:spid="_x0000_s1030" type="#_x0000_t15" style="position:absolute;margin-left:0;margin-top:461.5pt;width:571.7pt;height:42.0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" adj="20989" fillcolor="#b4c6e7 [1304]" stroked="f" strokeweight="1pt">
                <v:textbox>
                  <w:txbxContent>
                    <w:p w:rsidR="00206C20" w:rsidRPr="002C6828" w:rsidRDefault="00206C20" w:rsidP="006E4C6A">
                      <w:pPr>
                        <w:ind w:left="284"/>
                        <w:rPr>
                          <w:b/>
                          <w:color w:val="002060"/>
                          <w:sz w:val="24"/>
                          <w:szCs w:val="24"/>
                          <w:lang w:val="en-US"/>
                        </w:rPr>
                      </w:pPr>
                      <w:r w:rsidRPr="00425BDE">
                        <w:rPr>
                          <w:b/>
                          <w:color w:val="002060"/>
                          <w:sz w:val="28"/>
                          <w:szCs w:val="28"/>
                          <w:lang w:val="en-US"/>
                        </w:rPr>
                        <w:t>PERSPECTIVE 1</w:t>
                      </w:r>
                      <w:r w:rsidRPr="002C6828">
                        <w:rPr>
                          <w:b/>
                          <w:color w:val="002060"/>
                          <w:sz w:val="24"/>
                          <w:szCs w:val="24"/>
                          <w:lang w:val="en-US"/>
                        </w:rPr>
                        <w:t xml:space="preserve">: </w:t>
                      </w:r>
                      <w:r w:rsidRPr="002C6828">
                        <w:rPr>
                          <w:rFonts w:cstheme="minorHAnsi"/>
                          <w:b/>
                          <w:color w:val="002060"/>
                          <w:sz w:val="24"/>
                          <w:szCs w:val="24"/>
                          <w:lang w:val="en-US"/>
                        </w:rPr>
                        <w:t>India has long awaited a tech revolution in the healthcare sector: Has</w:t>
                      </w:r>
                      <w:r w:rsidRPr="002C6828">
                        <w:rPr>
                          <w:rFonts w:cstheme="minorHAnsi"/>
                          <w:b/>
                          <w:bCs/>
                          <w:color w:val="002060"/>
                          <w:sz w:val="24"/>
                          <w:szCs w:val="24"/>
                        </w:rPr>
                        <w:t xml:space="preserve"> Covid-19 been a turning point for healthtech solutions?</w:t>
                      </w:r>
                    </w:p>
                    <w:p w:rsidR="00206C20" w:rsidRDefault="00206C20" w:rsidP="002C6828">
                      <w:pPr>
                        <w:jc w:val="center"/>
                      </w:pPr>
                    </w:p>
                  </w:txbxContent>
                </v:textbox>
                <w10:wrap anchorx="page"/>
              </v:shape>
            </w:pict>
          </mc:Fallback>
        </mc:AlternateContent>
      </w:r>
    </w:p>
    <w:p w:rsidR="00716760" w:rsidRDefault="00716760"/>
    <w:p w:rsidR="00540B78" w:rsidRDefault="007B6E55">
      <w:r w:rsidRPr="00EF255D">
        <w:rPr>
          <w:b/>
          <w:noProof/>
          <w:lang w:eastAsia="en-IN"/>
        </w:rPr>
        <mc:AlternateContent>
          <mc:Choice Requires="wps">
            <w:drawing>
              <wp:anchor distT="45720" distB="45720" distL="114300" distR="114300" simplePos="0" relativeHeight="251685888" behindDoc="0" locked="0" layoutInCell="1" allowOverlap="1" wp14:anchorId="6DD5C580" wp14:editId="3D06AE65">
                <wp:simplePos x="0" y="0"/>
                <wp:positionH relativeFrom="margin">
                  <wp:posOffset>-713740</wp:posOffset>
                </wp:positionH>
                <wp:positionV relativeFrom="paragraph">
                  <wp:posOffset>298277</wp:posOffset>
                </wp:positionV>
                <wp:extent cx="6904355" cy="20574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057400"/>
                        </a:xfrm>
                        <a:prstGeom prst="rect">
                          <a:avLst/>
                        </a:prstGeom>
                        <a:noFill/>
                        <a:ln w="9525">
                          <a:noFill/>
                          <a:miter lim="800000"/>
                          <a:headEnd/>
                          <a:tailEnd/>
                        </a:ln>
                      </wps:spPr>
                      <wps:txbx>
                        <w:txbxContent>
                          <w:p w:rsidR="00206C20" w:rsidRPr="00F51428" w:rsidRDefault="00206C20" w:rsidP="00FC6234">
                            <w:pPr>
                              <w:spacing w:after="80" w:line="240" w:lineRule="auto"/>
                              <w:jc w:val="both"/>
                              <w:rPr>
                                <w:rFonts w:cstheme="minorHAnsi"/>
                                <w:b/>
                                <w:bCs/>
                              </w:rPr>
                            </w:pPr>
                            <w:r w:rsidRPr="0055101E">
                              <w:t>Initiating the discussion on the first ‘perspective’,</w:t>
                            </w:r>
                            <w:r>
                              <w:rPr>
                                <w:b/>
                              </w:rPr>
                              <w:t xml:space="preserve"> </w:t>
                            </w:r>
                            <w:proofErr w:type="spellStart"/>
                            <w:r w:rsidRPr="00F51428">
                              <w:rPr>
                                <w:b/>
                              </w:rPr>
                              <w:t>Ms.</w:t>
                            </w:r>
                            <w:proofErr w:type="spellEnd"/>
                            <w:r w:rsidRPr="00F51428">
                              <w:rPr>
                                <w:b/>
                              </w:rPr>
                              <w:t xml:space="preserve"> </w:t>
                            </w:r>
                            <w:proofErr w:type="spellStart"/>
                            <w:r w:rsidRPr="00F51428">
                              <w:rPr>
                                <w:b/>
                              </w:rPr>
                              <w:t>Pompy</w:t>
                            </w:r>
                            <w:proofErr w:type="spellEnd"/>
                            <w:r w:rsidRPr="00F51428">
                              <w:rPr>
                                <w:b/>
                              </w:rPr>
                              <w:t xml:space="preserve"> Sridhar</w:t>
                            </w:r>
                            <w:r>
                              <w:t xml:space="preserve"> highlighted MSD for Mother’s (MFM) focus on </w:t>
                            </w:r>
                            <w:r w:rsidRPr="00F51428">
                              <w:rPr>
                                <w:rFonts w:cstheme="minorHAnsi"/>
                                <w:bCs/>
                              </w:rPr>
                              <w:t xml:space="preserve">supporting partnerships, innovations and health technology to combat preventable maternal mortality. In </w:t>
                            </w:r>
                            <w:r>
                              <w:rPr>
                                <w:rFonts w:cstheme="minorHAnsi"/>
                                <w:bCs/>
                              </w:rPr>
                              <w:t>terms of</w:t>
                            </w:r>
                            <w:r w:rsidRPr="00F51428">
                              <w:rPr>
                                <w:rFonts w:cstheme="minorHAnsi"/>
                                <w:bCs/>
                              </w:rPr>
                              <w:t xml:space="preserve"> funding approach, </w:t>
                            </w:r>
                            <w:proofErr w:type="spellStart"/>
                            <w:r w:rsidRPr="00F51428">
                              <w:rPr>
                                <w:rFonts w:cstheme="minorHAnsi"/>
                                <w:bCs/>
                              </w:rPr>
                              <w:t>Ms.</w:t>
                            </w:r>
                            <w:proofErr w:type="spellEnd"/>
                            <w:r w:rsidRPr="00F51428">
                              <w:rPr>
                                <w:rFonts w:cstheme="minorHAnsi"/>
                                <w:bCs/>
                              </w:rPr>
                              <w:t xml:space="preserve"> Sridhar spoke about MFM operating with an underlying principle of creating markets or minimum viable products for it. In doing so, they begin wi</w:t>
                            </w:r>
                            <w:r>
                              <w:rPr>
                                <w:rFonts w:cstheme="minorHAnsi"/>
                                <w:bCs/>
                              </w:rPr>
                              <w:t xml:space="preserve">th grants, and once they have </w:t>
                            </w:r>
                            <w:r w:rsidRPr="00F51428">
                              <w:rPr>
                                <w:rFonts w:cstheme="minorHAnsi"/>
                                <w:bCs/>
                              </w:rPr>
                              <w:t xml:space="preserve">proof of concept for a solution, they support programs with a mix of financial instruments, ranging from impact bonds, debt capital and equity capital. </w:t>
                            </w:r>
                          </w:p>
                          <w:p w:rsidR="00206C20" w:rsidRDefault="00206C20" w:rsidP="00FC6234">
                            <w:pPr>
                              <w:spacing w:after="80" w:line="240" w:lineRule="auto"/>
                              <w:jc w:val="both"/>
                              <w:rPr>
                                <w:rFonts w:cstheme="minorHAnsi"/>
                                <w:bCs/>
                              </w:rPr>
                            </w:pPr>
                            <w:r>
                              <w:rPr>
                                <w:rFonts w:cstheme="minorHAnsi"/>
                                <w:bCs/>
                              </w:rPr>
                              <w:t xml:space="preserve">One of the key points highlighted by </w:t>
                            </w:r>
                            <w:proofErr w:type="spellStart"/>
                            <w:r w:rsidRPr="00F51428">
                              <w:rPr>
                                <w:rFonts w:cstheme="minorHAnsi"/>
                                <w:bCs/>
                              </w:rPr>
                              <w:t>Ms.</w:t>
                            </w:r>
                            <w:proofErr w:type="spellEnd"/>
                            <w:r w:rsidRPr="00F51428">
                              <w:rPr>
                                <w:rFonts w:cstheme="minorHAnsi"/>
                                <w:bCs/>
                              </w:rPr>
                              <w:t xml:space="preserve"> Sridhar</w:t>
                            </w:r>
                            <w:r>
                              <w:rPr>
                                <w:rFonts w:cstheme="minorHAnsi"/>
                                <w:bCs/>
                              </w:rPr>
                              <w:t xml:space="preserve"> was </w:t>
                            </w:r>
                            <w:r w:rsidRPr="00F51428">
                              <w:rPr>
                                <w:rFonts w:cstheme="minorHAnsi"/>
                                <w:bCs/>
                              </w:rPr>
                              <w:t>on the role of philant</w:t>
                            </w:r>
                            <w:r>
                              <w:rPr>
                                <w:rFonts w:cstheme="minorHAnsi"/>
                                <w:bCs/>
                              </w:rPr>
                              <w:t>hropic capital to strengthen</w:t>
                            </w:r>
                            <w:r w:rsidRPr="00F51428">
                              <w:rPr>
                                <w:rFonts w:cstheme="minorHAnsi"/>
                                <w:bCs/>
                              </w:rPr>
                              <w:t xml:space="preserve"> government initiatives, and </w:t>
                            </w:r>
                            <w:r>
                              <w:rPr>
                                <w:rFonts w:cstheme="minorHAnsi"/>
                                <w:bCs/>
                              </w:rPr>
                              <w:t>to support with integration of</w:t>
                            </w:r>
                            <w:r w:rsidRPr="00F51428">
                              <w:rPr>
                                <w:rFonts w:cstheme="minorHAnsi"/>
                                <w:bCs/>
                              </w:rPr>
                              <w:t xml:space="preserve"> technology solutions into the national health system. </w:t>
                            </w:r>
                          </w:p>
                          <w:p w:rsidR="00206C20" w:rsidRPr="00FC6234" w:rsidRDefault="00206C20" w:rsidP="00FC6234">
                            <w:pPr>
                              <w:spacing w:after="80" w:line="240" w:lineRule="auto"/>
                              <w:jc w:val="both"/>
                              <w:rPr>
                                <w:rFonts w:cstheme="minorHAnsi"/>
                                <w:bCs/>
                              </w:rPr>
                            </w:pPr>
                            <w:r>
                              <w:rPr>
                                <w:rFonts w:cstheme="minorHAnsi"/>
                                <w:bCs/>
                              </w:rPr>
                              <w:t xml:space="preserve">Further, she spoke about digital and data being the core principles that govern MFM investments. In her concluding remarks </w:t>
                            </w:r>
                            <w:proofErr w:type="spellStart"/>
                            <w:r>
                              <w:rPr>
                                <w:rFonts w:cstheme="minorHAnsi"/>
                                <w:bCs/>
                              </w:rPr>
                              <w:t>Ms.</w:t>
                            </w:r>
                            <w:proofErr w:type="spellEnd"/>
                            <w:r>
                              <w:rPr>
                                <w:rFonts w:cstheme="minorHAnsi"/>
                                <w:bCs/>
                              </w:rPr>
                              <w:t xml:space="preserve"> Sridhar highlighted that with rapid adoption of technology, the challenge of reach in India has largely been solved. Moreover, the transaction costs have gone down, and many more businesses are now able to sustain.</w:t>
                            </w:r>
                          </w:p>
                          <w:p w:rsidR="00206C20" w:rsidRPr="00122EFA" w:rsidRDefault="00206C20" w:rsidP="00FC6234">
                            <w:pPr>
                              <w:pStyle w:val="NoSpacing"/>
                              <w:spacing w:line="276" w:lineRule="auto"/>
                              <w:jc w:val="both"/>
                              <w:rPr>
                                <w:rFonts w:asciiTheme="minorHAnsi" w:hAnsiTheme="minorHAnsi" w:cstheme="minorHAnsi"/>
                              </w:rPr>
                            </w:pPr>
                          </w:p>
                          <w:p w:rsidR="00206C20" w:rsidRDefault="00206C20" w:rsidP="00FC6234">
                            <w:pPr>
                              <w:spacing w:after="0" w:line="276"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5C580" id="_x0000_s1031" type="#_x0000_t202" style="position:absolute;margin-left:-56.2pt;margin-top:23.5pt;width:543.65pt;height:16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" filled="f" stroked="f">
                <v:textbox>
                  <w:txbxContent>
                    <w:p w:rsidR="00206C20" w:rsidRPr="00F51428" w:rsidRDefault="00206C20" w:rsidP="00FC6234">
                      <w:pPr>
                        <w:spacing w:after="80" w:line="240" w:lineRule="auto"/>
                        <w:jc w:val="both"/>
                        <w:rPr>
                          <w:rFonts w:cstheme="minorHAnsi"/>
                          <w:b/>
                          <w:bCs/>
                        </w:rPr>
                      </w:pPr>
                      <w:r w:rsidRPr="0055101E">
                        <w:t>Initiating the discussion on the first ‘perspective’,</w:t>
                      </w:r>
                      <w:r>
                        <w:rPr>
                          <w:b/>
                        </w:rPr>
                        <w:t xml:space="preserve"> </w:t>
                      </w:r>
                      <w:proofErr w:type="spellStart"/>
                      <w:r w:rsidRPr="00F51428">
                        <w:rPr>
                          <w:b/>
                        </w:rPr>
                        <w:t>Ms.</w:t>
                      </w:r>
                      <w:proofErr w:type="spellEnd"/>
                      <w:r w:rsidRPr="00F51428">
                        <w:rPr>
                          <w:b/>
                        </w:rPr>
                        <w:t xml:space="preserve"> </w:t>
                      </w:r>
                      <w:proofErr w:type="spellStart"/>
                      <w:r w:rsidRPr="00F51428">
                        <w:rPr>
                          <w:b/>
                        </w:rPr>
                        <w:t>Pompy</w:t>
                      </w:r>
                      <w:proofErr w:type="spellEnd"/>
                      <w:r w:rsidRPr="00F51428">
                        <w:rPr>
                          <w:b/>
                        </w:rPr>
                        <w:t xml:space="preserve"> Sridhar</w:t>
                      </w:r>
                      <w:r>
                        <w:t xml:space="preserve"> highlighted MSD for Mother’s (MFM) focus on </w:t>
                      </w:r>
                      <w:r w:rsidRPr="00F51428">
                        <w:rPr>
                          <w:rFonts w:cstheme="minorHAnsi"/>
                          <w:bCs/>
                        </w:rPr>
                        <w:t xml:space="preserve">supporting partnerships, innovations and health technology to combat preventable maternal mortality. In </w:t>
                      </w:r>
                      <w:r>
                        <w:rPr>
                          <w:rFonts w:cstheme="minorHAnsi"/>
                          <w:bCs/>
                        </w:rPr>
                        <w:t>terms of</w:t>
                      </w:r>
                      <w:r w:rsidRPr="00F51428">
                        <w:rPr>
                          <w:rFonts w:cstheme="minorHAnsi"/>
                          <w:bCs/>
                        </w:rPr>
                        <w:t xml:space="preserve"> funding approach, </w:t>
                      </w:r>
                      <w:proofErr w:type="spellStart"/>
                      <w:r w:rsidRPr="00F51428">
                        <w:rPr>
                          <w:rFonts w:cstheme="minorHAnsi"/>
                          <w:bCs/>
                        </w:rPr>
                        <w:t>Ms.</w:t>
                      </w:r>
                      <w:proofErr w:type="spellEnd"/>
                      <w:r w:rsidRPr="00F51428">
                        <w:rPr>
                          <w:rFonts w:cstheme="minorHAnsi"/>
                          <w:bCs/>
                        </w:rPr>
                        <w:t xml:space="preserve"> Sridhar spoke about MFM operating with an underlying principle of creating markets or minimum viable products for it. In doing so, they begin wi</w:t>
                      </w:r>
                      <w:r>
                        <w:rPr>
                          <w:rFonts w:cstheme="minorHAnsi"/>
                          <w:bCs/>
                        </w:rPr>
                        <w:t xml:space="preserve">th grants, and once they have </w:t>
                      </w:r>
                      <w:r w:rsidRPr="00F51428">
                        <w:rPr>
                          <w:rFonts w:cstheme="minorHAnsi"/>
                          <w:bCs/>
                        </w:rPr>
                        <w:t xml:space="preserve">proof of concept for a solution, they support programs with a mix of financial instruments, ranging from impact bonds, debt capital and equity capital. </w:t>
                      </w:r>
                    </w:p>
                    <w:p w:rsidR="00206C20" w:rsidRDefault="00206C20" w:rsidP="00FC6234">
                      <w:pPr>
                        <w:spacing w:after="80" w:line="240" w:lineRule="auto"/>
                        <w:jc w:val="both"/>
                        <w:rPr>
                          <w:rFonts w:cstheme="minorHAnsi"/>
                          <w:bCs/>
                        </w:rPr>
                      </w:pPr>
                      <w:r>
                        <w:rPr>
                          <w:rFonts w:cstheme="minorHAnsi"/>
                          <w:bCs/>
                        </w:rPr>
                        <w:t xml:space="preserve">One of the key points highlighted by </w:t>
                      </w:r>
                      <w:proofErr w:type="spellStart"/>
                      <w:r w:rsidRPr="00F51428">
                        <w:rPr>
                          <w:rFonts w:cstheme="minorHAnsi"/>
                          <w:bCs/>
                        </w:rPr>
                        <w:t>Ms.</w:t>
                      </w:r>
                      <w:proofErr w:type="spellEnd"/>
                      <w:r w:rsidRPr="00F51428">
                        <w:rPr>
                          <w:rFonts w:cstheme="minorHAnsi"/>
                          <w:bCs/>
                        </w:rPr>
                        <w:t xml:space="preserve"> Sridhar</w:t>
                      </w:r>
                      <w:r>
                        <w:rPr>
                          <w:rFonts w:cstheme="minorHAnsi"/>
                          <w:bCs/>
                        </w:rPr>
                        <w:t xml:space="preserve"> was </w:t>
                      </w:r>
                      <w:r w:rsidRPr="00F51428">
                        <w:rPr>
                          <w:rFonts w:cstheme="minorHAnsi"/>
                          <w:bCs/>
                        </w:rPr>
                        <w:t>on the role of philant</w:t>
                      </w:r>
                      <w:r>
                        <w:rPr>
                          <w:rFonts w:cstheme="minorHAnsi"/>
                          <w:bCs/>
                        </w:rPr>
                        <w:t>hropic capital to strengthen</w:t>
                      </w:r>
                      <w:r w:rsidRPr="00F51428">
                        <w:rPr>
                          <w:rFonts w:cstheme="minorHAnsi"/>
                          <w:bCs/>
                        </w:rPr>
                        <w:t xml:space="preserve"> government initiatives, and </w:t>
                      </w:r>
                      <w:r>
                        <w:rPr>
                          <w:rFonts w:cstheme="minorHAnsi"/>
                          <w:bCs/>
                        </w:rPr>
                        <w:t>to support with integration of</w:t>
                      </w:r>
                      <w:r w:rsidRPr="00F51428">
                        <w:rPr>
                          <w:rFonts w:cstheme="minorHAnsi"/>
                          <w:bCs/>
                        </w:rPr>
                        <w:t xml:space="preserve"> technology solutions into the national health system. </w:t>
                      </w:r>
                    </w:p>
                    <w:p w:rsidR="00206C20" w:rsidRPr="00FC6234" w:rsidRDefault="00206C20" w:rsidP="00FC6234">
                      <w:pPr>
                        <w:spacing w:after="80" w:line="240" w:lineRule="auto"/>
                        <w:jc w:val="both"/>
                        <w:rPr>
                          <w:rFonts w:cstheme="minorHAnsi"/>
                          <w:bCs/>
                        </w:rPr>
                      </w:pPr>
                      <w:r>
                        <w:rPr>
                          <w:rFonts w:cstheme="minorHAnsi"/>
                          <w:bCs/>
                        </w:rPr>
                        <w:t xml:space="preserve">Further, she spoke about digital and data being the core principles that govern MFM investments. In her concluding remarks </w:t>
                      </w:r>
                      <w:proofErr w:type="spellStart"/>
                      <w:r>
                        <w:rPr>
                          <w:rFonts w:cstheme="minorHAnsi"/>
                          <w:bCs/>
                        </w:rPr>
                        <w:t>Ms.</w:t>
                      </w:r>
                      <w:proofErr w:type="spellEnd"/>
                      <w:r>
                        <w:rPr>
                          <w:rFonts w:cstheme="minorHAnsi"/>
                          <w:bCs/>
                        </w:rPr>
                        <w:t xml:space="preserve"> Sridhar highlighted that with rapid adoption of technology, the challenge of reach in India has largely been solved. Moreover, the transaction costs have gone down, and many more businesses are now able to sustain.</w:t>
                      </w:r>
                    </w:p>
                    <w:p w:rsidR="00206C20" w:rsidRPr="00122EFA" w:rsidRDefault="00206C20" w:rsidP="00FC6234">
                      <w:pPr>
                        <w:pStyle w:val="NoSpacing"/>
                        <w:spacing w:line="276" w:lineRule="auto"/>
                        <w:jc w:val="both"/>
                        <w:rPr>
                          <w:rFonts w:asciiTheme="minorHAnsi" w:hAnsiTheme="minorHAnsi" w:cstheme="minorHAnsi"/>
                        </w:rPr>
                      </w:pPr>
                    </w:p>
                    <w:p w:rsidR="00206C20" w:rsidRDefault="00206C20" w:rsidP="00FC6234">
                      <w:pPr>
                        <w:spacing w:after="0" w:line="276" w:lineRule="auto"/>
                        <w:jc w:val="both"/>
                      </w:pPr>
                    </w:p>
                  </w:txbxContent>
                </v:textbox>
                <w10:wrap type="square" anchorx="margin"/>
              </v:shape>
            </w:pict>
          </mc:Fallback>
        </mc:AlternateContent>
      </w:r>
    </w:p>
    <w:p w:rsidR="00540B78" w:rsidRDefault="00716403">
      <w:r>
        <w:rPr>
          <w:noProof/>
          <w:lang w:eastAsia="en-IN"/>
        </w:rPr>
        <w:lastRenderedPageBreak/>
        <w:drawing>
          <wp:anchor distT="0" distB="0" distL="114300" distR="114300" simplePos="0" relativeHeight="251683840" behindDoc="0" locked="0" layoutInCell="1" allowOverlap="1" wp14:anchorId="165E2A54" wp14:editId="358A9F2D">
            <wp:simplePos x="0" y="0"/>
            <wp:positionH relativeFrom="margin">
              <wp:posOffset>48260</wp:posOffset>
            </wp:positionH>
            <wp:positionV relativeFrom="paragraph">
              <wp:posOffset>6947535</wp:posOffset>
            </wp:positionV>
            <wp:extent cx="5639435" cy="2978150"/>
            <wp:effectExtent l="19050" t="19050" r="1841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ssion pic.png"/>
                    <pic:cNvPicPr/>
                  </pic:nvPicPr>
                  <pic:blipFill rotWithShape="1">
                    <a:blip r:embed="rId7" cstate="print">
                      <a:extLst>
                        <a:ext uri="{28A0092B-C50C-407E-A947-70E740481C1C}">
                          <a14:useLocalDpi xmlns:a14="http://schemas.microsoft.com/office/drawing/2010/main" val="0"/>
                        </a:ext>
                      </a:extLst>
                    </a:blip>
                    <a:srcRect b="5971"/>
                    <a:stretch/>
                  </pic:blipFill>
                  <pic:spPr bwMode="auto">
                    <a:xfrm>
                      <a:off x="0" y="0"/>
                      <a:ext cx="5639435" cy="2978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C7F" w:rsidRPr="00EF255D">
        <w:rPr>
          <w:b/>
          <w:noProof/>
          <w:lang w:eastAsia="en-IN"/>
        </w:rPr>
        <mc:AlternateContent>
          <mc:Choice Requires="wps">
            <w:drawing>
              <wp:anchor distT="45720" distB="45720" distL="114300" distR="114300" simplePos="0" relativeHeight="251687936" behindDoc="0" locked="0" layoutInCell="1" allowOverlap="1" wp14:anchorId="6D30AD63" wp14:editId="7F78A6B2">
                <wp:simplePos x="0" y="0"/>
                <wp:positionH relativeFrom="margin">
                  <wp:align>center</wp:align>
                </wp:positionH>
                <wp:positionV relativeFrom="paragraph">
                  <wp:posOffset>149398</wp:posOffset>
                </wp:positionV>
                <wp:extent cx="6904355" cy="671703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6717323"/>
                        </a:xfrm>
                        <a:prstGeom prst="rect">
                          <a:avLst/>
                        </a:prstGeom>
                        <a:noFill/>
                        <a:ln w="9525">
                          <a:noFill/>
                          <a:miter lim="800000"/>
                          <a:headEnd/>
                          <a:tailEnd/>
                        </a:ln>
                      </wps:spPr>
                      <wps:txbx>
                        <w:txbxContent>
                          <w:p w:rsidR="00206C20" w:rsidRDefault="00206C20" w:rsidP="002F30D7">
                            <w:pPr>
                              <w:spacing w:after="80"/>
                              <w:jc w:val="both"/>
                              <w:rPr>
                                <w:rFonts w:cstheme="minorHAnsi"/>
                                <w:bCs/>
                              </w:rPr>
                            </w:pPr>
                            <w:r w:rsidRPr="00652BB1">
                              <w:t>Moving on to discuss the role of partnerships</w:t>
                            </w:r>
                            <w:r>
                              <w:t xml:space="preserve"> to augment the healthcare systems in India</w:t>
                            </w:r>
                            <w:r w:rsidRPr="00652BB1">
                              <w:t xml:space="preserve">, </w:t>
                            </w:r>
                            <w:proofErr w:type="spellStart"/>
                            <w:r w:rsidRPr="004A7F06">
                              <w:rPr>
                                <w:b/>
                              </w:rPr>
                              <w:t>Dr.</w:t>
                            </w:r>
                            <w:proofErr w:type="spellEnd"/>
                            <w:r w:rsidRPr="004A7F06">
                              <w:rPr>
                                <w:b/>
                              </w:rPr>
                              <w:t xml:space="preserve"> Neeta Rao</w:t>
                            </w:r>
                            <w:r w:rsidRPr="00652BB1">
                              <w:t xml:space="preserve"> </w:t>
                            </w:r>
                            <w:r>
                              <w:t xml:space="preserve">set the context with her views </w:t>
                            </w:r>
                            <w:r>
                              <w:rPr>
                                <w:rFonts w:cstheme="minorHAnsi"/>
                                <w:bCs/>
                              </w:rPr>
                              <w:t>on the supply-side challenges in India to provide healthcare services. She</w:t>
                            </w:r>
                            <w:r>
                              <w:t xml:space="preserve"> highlighted that India has a huge demographic dividend, but it is facing a triple burden of disease – leading to a high demand for healthcare service. However, on the supply-side, there is low healthcare spending in India and poor healthcare infrastructure to address the rising needs. Further, she pointed out, despite India being a hub of innovations, it heavily relies on imports for medical devices.</w:t>
                            </w:r>
                          </w:p>
                          <w:p w:rsidR="00206C20" w:rsidRDefault="00206C20" w:rsidP="002F30D7">
                            <w:pPr>
                              <w:spacing w:after="80"/>
                              <w:jc w:val="both"/>
                            </w:pPr>
                            <w:proofErr w:type="spellStart"/>
                            <w:r w:rsidRPr="002A5A4A">
                              <w:rPr>
                                <w:rFonts w:cstheme="minorHAnsi"/>
                                <w:bCs/>
                              </w:rPr>
                              <w:t>Dr.</w:t>
                            </w:r>
                            <w:proofErr w:type="spellEnd"/>
                            <w:r w:rsidRPr="002A5A4A">
                              <w:rPr>
                                <w:rFonts w:cstheme="minorHAnsi"/>
                                <w:bCs/>
                              </w:rPr>
                              <w:t xml:space="preserve"> Rao stressed </w:t>
                            </w:r>
                            <w:r>
                              <w:rPr>
                                <w:rFonts w:cstheme="minorHAnsi"/>
                                <w:bCs/>
                              </w:rPr>
                              <w:t xml:space="preserve">on </w:t>
                            </w:r>
                            <w:r>
                              <w:t xml:space="preserve">partnerships as the answer to bridge the gap between supply and demand of healthcare services. In her view, while the government is making significant efforts to strengthen public health systems, and different entities </w:t>
                            </w:r>
                            <w:r w:rsidRPr="00362D38">
                              <w:rPr>
                                <w:i/>
                              </w:rPr>
                              <w:t xml:space="preserve">(development partners, corporates, </w:t>
                            </w:r>
                            <w:proofErr w:type="gramStart"/>
                            <w:r w:rsidRPr="00362D38">
                              <w:rPr>
                                <w:i/>
                              </w:rPr>
                              <w:t>financial</w:t>
                            </w:r>
                            <w:proofErr w:type="gramEnd"/>
                            <w:r w:rsidRPr="00362D38">
                              <w:rPr>
                                <w:i/>
                              </w:rPr>
                              <w:t xml:space="preserve"> institutions)</w:t>
                            </w:r>
                            <w:r>
                              <w:t xml:space="preserve"> have come forward to support government initiatives, the need of the hour is to consolidate individual resources to collectively meet the national health goals. </w:t>
                            </w:r>
                          </w:p>
                          <w:p w:rsidR="00206C20" w:rsidRDefault="00206C20" w:rsidP="002F30D7">
                            <w:pPr>
                              <w:tabs>
                                <w:tab w:val="left" w:pos="1134"/>
                              </w:tabs>
                              <w:spacing w:after="80"/>
                              <w:jc w:val="both"/>
                              <w:rPr>
                                <w:lang w:val="en-US"/>
                              </w:rPr>
                            </w:pPr>
                            <w:r>
                              <w:t xml:space="preserve">Speaking on the need for collaborations, </w:t>
                            </w:r>
                            <w:proofErr w:type="spellStart"/>
                            <w:r>
                              <w:t>Dr.</w:t>
                            </w:r>
                            <w:proofErr w:type="spellEnd"/>
                            <w:r>
                              <w:t xml:space="preserve"> Rao emphasised on USAID’s role</w:t>
                            </w:r>
                            <w:r w:rsidRPr="004E54D9">
                              <w:rPr>
                                <w:lang w:val="en-US"/>
                              </w:rPr>
                              <w:t xml:space="preserve"> as thought leaders and catalyst to convene</w:t>
                            </w:r>
                            <w:r w:rsidRPr="004E54D9">
                              <w:rPr>
                                <w:rFonts w:cstheme="minorHAnsi"/>
                                <w:bCs/>
                              </w:rPr>
                              <w:t xml:space="preserve"> stakeholders from the private sector as well as the government to form multi-stakeholder alliances. </w:t>
                            </w:r>
                            <w:r>
                              <w:rPr>
                                <w:rFonts w:cstheme="minorHAnsi"/>
                                <w:bCs/>
                              </w:rPr>
                              <w:t xml:space="preserve">In her view, </w:t>
                            </w:r>
                            <w:r>
                              <w:rPr>
                                <w:lang w:val="en-US"/>
                              </w:rPr>
                              <w:t>s</w:t>
                            </w:r>
                            <w:r w:rsidRPr="004E54D9">
                              <w:rPr>
                                <w:lang w:val="en-US"/>
                              </w:rPr>
                              <w:t xml:space="preserve">trategic level partnerships </w:t>
                            </w:r>
                            <w:r>
                              <w:rPr>
                                <w:lang w:val="en-US"/>
                              </w:rPr>
                              <w:t xml:space="preserve">have been instrumental in </w:t>
                            </w:r>
                            <w:r w:rsidRPr="004E54D9">
                              <w:rPr>
                                <w:lang w:val="en-US"/>
                              </w:rPr>
                              <w:t>address</w:t>
                            </w:r>
                            <w:r>
                              <w:rPr>
                                <w:lang w:val="en-US"/>
                              </w:rPr>
                              <w:t>ing the</w:t>
                            </w:r>
                            <w:r w:rsidRPr="004E54D9">
                              <w:rPr>
                                <w:lang w:val="en-US"/>
                              </w:rPr>
                              <w:t xml:space="preserve"> ‘</w:t>
                            </w:r>
                            <w:proofErr w:type="spellStart"/>
                            <w:r w:rsidRPr="004E54D9">
                              <w:rPr>
                                <w:lang w:val="en-US"/>
                              </w:rPr>
                              <w:t>verticalized</w:t>
                            </w:r>
                            <w:proofErr w:type="spellEnd"/>
                            <w:r w:rsidRPr="004E54D9">
                              <w:rPr>
                                <w:lang w:val="en-US"/>
                              </w:rPr>
                              <w:t>’ approach in the ecosystem, and has helped</w:t>
                            </w:r>
                            <w:r>
                              <w:rPr>
                                <w:lang w:val="en-US"/>
                              </w:rPr>
                              <w:t xml:space="preserve"> in</w:t>
                            </w:r>
                            <w:r w:rsidRPr="004E54D9">
                              <w:rPr>
                                <w:lang w:val="en-US"/>
                              </w:rPr>
                              <w:t xml:space="preserve"> mobiliz</w:t>
                            </w:r>
                            <w:r>
                              <w:rPr>
                                <w:lang w:val="en-US"/>
                              </w:rPr>
                              <w:t>ing</w:t>
                            </w:r>
                            <w:r w:rsidRPr="004E54D9">
                              <w:rPr>
                                <w:lang w:val="en-US"/>
                              </w:rPr>
                              <w:t xml:space="preserve"> resources and solutions for a broad range of healthcare challenges</w:t>
                            </w:r>
                            <w:r>
                              <w:rPr>
                                <w:lang w:val="en-US"/>
                              </w:rPr>
                              <w:t xml:space="preserve"> in India.</w:t>
                            </w:r>
                            <w:r w:rsidRPr="004E54D9">
                              <w:rPr>
                                <w:lang w:val="en-US"/>
                              </w:rPr>
                              <w:t xml:space="preserve"> </w:t>
                            </w:r>
                          </w:p>
                          <w:p w:rsidR="00206C20" w:rsidRDefault="00206C20" w:rsidP="002F30D7">
                            <w:pPr>
                              <w:tabs>
                                <w:tab w:val="left" w:pos="1134"/>
                              </w:tabs>
                              <w:spacing w:after="80"/>
                              <w:jc w:val="both"/>
                              <w:rPr>
                                <w:rFonts w:cstheme="minorHAnsi"/>
                                <w:bCs/>
                              </w:rPr>
                            </w:pPr>
                            <w:r>
                              <w:rPr>
                                <w:lang w:val="en-US"/>
                              </w:rPr>
                              <w:t xml:space="preserve">Steering the discussion towards government initiatives, </w:t>
                            </w:r>
                            <w:r w:rsidRPr="009327A1">
                              <w:rPr>
                                <w:b/>
                                <w:lang w:val="en-US"/>
                              </w:rPr>
                              <w:t>Mr. Varun Jhaveri</w:t>
                            </w:r>
                            <w:r>
                              <w:rPr>
                                <w:lang w:val="en-US"/>
                              </w:rPr>
                              <w:t xml:space="preserve"> was requested to share National Health Authority’s (NHA) approach on leveraging</w:t>
                            </w:r>
                            <w:r>
                              <w:rPr>
                                <w:rFonts w:cstheme="minorHAnsi"/>
                                <w:bCs/>
                              </w:rPr>
                              <w:t xml:space="preserve"> technology to achieve Universal Health Coverage goals. </w:t>
                            </w:r>
                            <w:proofErr w:type="spellStart"/>
                            <w:r>
                              <w:rPr>
                                <w:rFonts w:cstheme="minorHAnsi"/>
                                <w:bCs/>
                              </w:rPr>
                              <w:t>Mr.</w:t>
                            </w:r>
                            <w:proofErr w:type="spellEnd"/>
                            <w:r>
                              <w:rPr>
                                <w:rFonts w:cstheme="minorHAnsi"/>
                                <w:bCs/>
                              </w:rPr>
                              <w:t xml:space="preserve"> Jhaveri conveyed that the </w:t>
                            </w:r>
                            <w:r w:rsidRPr="009327A1">
                              <w:rPr>
                                <w:rFonts w:cstheme="minorHAnsi"/>
                                <w:bCs/>
                              </w:rPr>
                              <w:t xml:space="preserve">Government </w:t>
                            </w:r>
                            <w:r>
                              <w:rPr>
                                <w:rFonts w:cstheme="minorHAnsi"/>
                                <w:bCs/>
                              </w:rPr>
                              <w:t xml:space="preserve">acknowledges </w:t>
                            </w:r>
                            <w:r w:rsidRPr="009327A1">
                              <w:rPr>
                                <w:rFonts w:cstheme="minorHAnsi"/>
                                <w:bCs/>
                              </w:rPr>
                              <w:t>the role and importance of technology and is adopting it extensively to deliver healthcare services.</w:t>
                            </w:r>
                            <w:r>
                              <w:rPr>
                                <w:rFonts w:cstheme="minorHAnsi"/>
                                <w:bCs/>
                              </w:rPr>
                              <w:t xml:space="preserve"> He stated that the backbone of schemes such as </w:t>
                            </w:r>
                            <w:proofErr w:type="spellStart"/>
                            <w:r>
                              <w:rPr>
                                <w:rFonts w:cstheme="minorHAnsi"/>
                                <w:bCs/>
                              </w:rPr>
                              <w:t>Ayushman</w:t>
                            </w:r>
                            <w:proofErr w:type="spellEnd"/>
                            <w:r>
                              <w:rPr>
                                <w:rFonts w:cstheme="minorHAnsi"/>
                                <w:bCs/>
                              </w:rPr>
                              <w:t xml:space="preserve"> Bharat </w:t>
                            </w:r>
                            <w:r w:rsidRPr="009327A1">
                              <w:rPr>
                                <w:rFonts w:cstheme="minorHAnsi"/>
                                <w:bCs/>
                              </w:rPr>
                              <w:t xml:space="preserve">is the technological ecosystem it operates in. </w:t>
                            </w:r>
                          </w:p>
                          <w:p w:rsidR="00206C20" w:rsidRDefault="00206C20" w:rsidP="002F30D7">
                            <w:pPr>
                              <w:tabs>
                                <w:tab w:val="left" w:pos="1134"/>
                              </w:tabs>
                              <w:spacing w:after="80"/>
                              <w:jc w:val="both"/>
                              <w:rPr>
                                <w:rFonts w:cstheme="minorHAnsi"/>
                                <w:bCs/>
                              </w:rPr>
                            </w:pPr>
                            <w:r>
                              <w:rPr>
                                <w:rFonts w:cstheme="minorHAnsi"/>
                                <w:bCs/>
                              </w:rPr>
                              <w:t xml:space="preserve">Further, </w:t>
                            </w:r>
                            <w:proofErr w:type="spellStart"/>
                            <w:r>
                              <w:rPr>
                                <w:rFonts w:cstheme="minorHAnsi"/>
                                <w:bCs/>
                              </w:rPr>
                              <w:t>Mr.</w:t>
                            </w:r>
                            <w:proofErr w:type="spellEnd"/>
                            <w:r>
                              <w:rPr>
                                <w:rFonts w:cstheme="minorHAnsi"/>
                                <w:bCs/>
                              </w:rPr>
                              <w:t xml:space="preserve"> </w:t>
                            </w:r>
                            <w:proofErr w:type="spellStart"/>
                            <w:r>
                              <w:rPr>
                                <w:rFonts w:cstheme="minorHAnsi"/>
                                <w:bCs/>
                              </w:rPr>
                              <w:t>Jhavery</w:t>
                            </w:r>
                            <w:proofErr w:type="spellEnd"/>
                            <w:r>
                              <w:rPr>
                                <w:rFonts w:cstheme="minorHAnsi"/>
                                <w:bCs/>
                              </w:rPr>
                              <w:t xml:space="preserve"> acknowledged</w:t>
                            </w:r>
                            <w:r w:rsidRPr="00C456E2">
                              <w:rPr>
                                <w:rFonts w:cstheme="minorHAnsi"/>
                                <w:bCs/>
                              </w:rPr>
                              <w:t xml:space="preserve"> the need to catalyse private capital to augment the supply-side infrastructure of India’s healthcare systems. </w:t>
                            </w:r>
                            <w:r>
                              <w:rPr>
                                <w:rFonts w:cstheme="minorHAnsi"/>
                                <w:bCs/>
                              </w:rPr>
                              <w:t xml:space="preserve">He talked about NHA’s </w:t>
                            </w:r>
                            <w:r w:rsidRPr="00C456E2">
                              <w:rPr>
                                <w:rFonts w:cstheme="minorHAnsi"/>
                                <w:bCs/>
                              </w:rPr>
                              <w:t>partnerships to enhance tec</w:t>
                            </w:r>
                            <w:r>
                              <w:rPr>
                                <w:rFonts w:cstheme="minorHAnsi"/>
                                <w:bCs/>
                              </w:rPr>
                              <w:t>hnology for healthcare. In his</w:t>
                            </w:r>
                            <w:r w:rsidRPr="00C456E2">
                              <w:rPr>
                                <w:rFonts w:cstheme="minorHAnsi"/>
                                <w:bCs/>
                              </w:rPr>
                              <w:t xml:space="preserve"> experience, as a government entity, they bring in accountability and credibility to multi stakeholder alliances forged to address healthcare challenges in India. </w:t>
                            </w:r>
                            <w:proofErr w:type="spellStart"/>
                            <w:r>
                              <w:rPr>
                                <w:rFonts w:cstheme="minorHAnsi"/>
                                <w:bCs/>
                              </w:rPr>
                              <w:t>Mr.</w:t>
                            </w:r>
                            <w:proofErr w:type="spellEnd"/>
                            <w:r>
                              <w:rPr>
                                <w:rFonts w:cstheme="minorHAnsi"/>
                                <w:bCs/>
                              </w:rPr>
                              <w:t xml:space="preserve"> Jhaveri expressed the keen interest of NHA</w:t>
                            </w:r>
                            <w:r w:rsidRPr="00C456E2">
                              <w:rPr>
                                <w:rFonts w:cstheme="minorHAnsi"/>
                                <w:bCs/>
                              </w:rPr>
                              <w:t xml:space="preserve"> to explore more opportunities for public private partnerships that can solve the supply side issues of healthcare systems in India. </w:t>
                            </w:r>
                          </w:p>
                          <w:p w:rsidR="00206C20" w:rsidRDefault="00206C20" w:rsidP="002F30D7">
                            <w:pPr>
                              <w:tabs>
                                <w:tab w:val="left" w:pos="1134"/>
                              </w:tabs>
                              <w:spacing w:after="80"/>
                              <w:jc w:val="both"/>
                              <w:rPr>
                                <w:rFonts w:cstheme="minorHAnsi"/>
                                <w:bCs/>
                              </w:rPr>
                            </w:pPr>
                            <w:proofErr w:type="spellStart"/>
                            <w:r>
                              <w:rPr>
                                <w:rFonts w:cstheme="minorHAnsi"/>
                                <w:bCs/>
                              </w:rPr>
                              <w:t>Mr.</w:t>
                            </w:r>
                            <w:proofErr w:type="spellEnd"/>
                            <w:r>
                              <w:rPr>
                                <w:rFonts w:cstheme="minorHAnsi"/>
                                <w:bCs/>
                              </w:rPr>
                              <w:t xml:space="preserve"> Jhaveri, highlighted that </w:t>
                            </w:r>
                            <w:r w:rsidRPr="00773F4B">
                              <w:rPr>
                                <w:rFonts w:cstheme="minorHAnsi"/>
                                <w:bCs/>
                              </w:rPr>
                              <w:t xml:space="preserve">many learnings </w:t>
                            </w:r>
                            <w:r>
                              <w:rPr>
                                <w:rFonts w:cstheme="minorHAnsi"/>
                                <w:bCs/>
                              </w:rPr>
                              <w:t xml:space="preserve">can be drawn </w:t>
                            </w:r>
                            <w:r w:rsidRPr="00773F4B">
                              <w:rPr>
                                <w:rFonts w:cstheme="minorHAnsi"/>
                                <w:bCs/>
                              </w:rPr>
                              <w:t xml:space="preserve">from the evolution of the </w:t>
                            </w:r>
                            <w:proofErr w:type="spellStart"/>
                            <w:r w:rsidRPr="00773F4B">
                              <w:rPr>
                                <w:rFonts w:cstheme="minorHAnsi"/>
                                <w:bCs/>
                              </w:rPr>
                              <w:t>fintech</w:t>
                            </w:r>
                            <w:proofErr w:type="spellEnd"/>
                            <w:r w:rsidRPr="00773F4B">
                              <w:rPr>
                                <w:rFonts w:cstheme="minorHAnsi"/>
                                <w:bCs/>
                              </w:rPr>
                              <w:t xml:space="preserve"> ecosystem – particularly the public digital infrastructure such as the JAM trinity (</w:t>
                            </w:r>
                            <w:r w:rsidRPr="00773F4B">
                              <w:rPr>
                                <w:rFonts w:cstheme="minorHAnsi"/>
                                <w:color w:val="222222"/>
                                <w:shd w:val="clear" w:color="auto" w:fill="FFFFFF"/>
                              </w:rPr>
                              <w:t xml:space="preserve">Jan </w:t>
                            </w:r>
                            <w:proofErr w:type="spellStart"/>
                            <w:r w:rsidRPr="00773F4B">
                              <w:rPr>
                                <w:rFonts w:cstheme="minorHAnsi"/>
                                <w:color w:val="222222"/>
                                <w:shd w:val="clear" w:color="auto" w:fill="FFFFFF"/>
                              </w:rPr>
                              <w:t>Dhan</w:t>
                            </w:r>
                            <w:proofErr w:type="spellEnd"/>
                            <w:r w:rsidRPr="00773F4B">
                              <w:rPr>
                                <w:rFonts w:cstheme="minorHAnsi"/>
                                <w:color w:val="222222"/>
                                <w:shd w:val="clear" w:color="auto" w:fill="FFFFFF"/>
                              </w:rPr>
                              <w:t>-</w:t>
                            </w:r>
                            <w:proofErr w:type="spellStart"/>
                            <w:r w:rsidRPr="00773F4B">
                              <w:rPr>
                                <w:rFonts w:cstheme="minorHAnsi"/>
                                <w:color w:val="222222"/>
                                <w:shd w:val="clear" w:color="auto" w:fill="FFFFFF"/>
                              </w:rPr>
                              <w:t>Aadhaar</w:t>
                            </w:r>
                            <w:proofErr w:type="spellEnd"/>
                            <w:r w:rsidRPr="00773F4B">
                              <w:rPr>
                                <w:rFonts w:cstheme="minorHAnsi"/>
                                <w:color w:val="222222"/>
                                <w:shd w:val="clear" w:color="auto" w:fill="FFFFFF"/>
                              </w:rPr>
                              <w:t>-Mobile</w:t>
                            </w:r>
                            <w:r w:rsidRPr="00773F4B">
                              <w:rPr>
                                <w:rFonts w:cstheme="minorHAnsi"/>
                                <w:bCs/>
                              </w:rPr>
                              <w:t>).</w:t>
                            </w:r>
                            <w:r>
                              <w:rPr>
                                <w:rFonts w:cstheme="minorHAnsi"/>
                                <w:bCs/>
                              </w:rPr>
                              <w:t xml:space="preserve"> He mentioned that b</w:t>
                            </w:r>
                            <w:r w:rsidRPr="00773F4B">
                              <w:rPr>
                                <w:rFonts w:cstheme="minorHAnsi"/>
                                <w:bCs/>
                              </w:rPr>
                              <w:t xml:space="preserve">y way of the National Digital Health Mission (NDHM), a fundamental infrastructure (similar to the JAM trinity), is now being created for the healthcare systems.  </w:t>
                            </w:r>
                          </w:p>
                          <w:p w:rsidR="00206C20" w:rsidRDefault="00206C20" w:rsidP="002F30D7">
                            <w:pPr>
                              <w:tabs>
                                <w:tab w:val="left" w:pos="1134"/>
                              </w:tabs>
                              <w:spacing w:after="80"/>
                              <w:jc w:val="both"/>
                              <w:rPr>
                                <w:rFonts w:cstheme="minorHAnsi"/>
                                <w:bCs/>
                              </w:rPr>
                            </w:pPr>
                            <w:r>
                              <w:rPr>
                                <w:rFonts w:cstheme="minorHAnsi"/>
                                <w:bCs/>
                              </w:rPr>
                              <w:t xml:space="preserve">To emphasis on government’s focus on </w:t>
                            </w:r>
                            <w:r w:rsidRPr="00773F4B">
                              <w:rPr>
                                <w:rFonts w:cstheme="minorHAnsi"/>
                                <w:bCs/>
                              </w:rPr>
                              <w:t xml:space="preserve">technology and innovation, </w:t>
                            </w:r>
                            <w:proofErr w:type="spellStart"/>
                            <w:r>
                              <w:rPr>
                                <w:rFonts w:cstheme="minorHAnsi"/>
                                <w:bCs/>
                              </w:rPr>
                              <w:t>Mr.</w:t>
                            </w:r>
                            <w:proofErr w:type="spellEnd"/>
                            <w:r>
                              <w:rPr>
                                <w:rFonts w:cstheme="minorHAnsi"/>
                                <w:bCs/>
                              </w:rPr>
                              <w:t xml:space="preserve"> Jhaveri spoke about the launch of </w:t>
                            </w:r>
                            <w:r w:rsidRPr="00773F4B">
                              <w:rPr>
                                <w:rFonts w:cstheme="minorHAnsi"/>
                                <w:bCs/>
                              </w:rPr>
                              <w:t>the Market Access Program</w:t>
                            </w:r>
                            <w:r>
                              <w:rPr>
                                <w:rFonts w:cstheme="minorHAnsi"/>
                                <w:bCs/>
                              </w:rPr>
                              <w:t xml:space="preserve"> (MAP) by NHA. MAP is </w:t>
                            </w:r>
                            <w:r w:rsidRPr="00773F4B">
                              <w:rPr>
                                <w:rFonts w:cstheme="minorHAnsi"/>
                                <w:bCs/>
                              </w:rPr>
                              <w:t xml:space="preserve">an initiative to support start-ups and disruptive tech solutions – which can be integrated into the hospital network of </w:t>
                            </w:r>
                            <w:proofErr w:type="spellStart"/>
                            <w:r w:rsidRPr="00773F4B">
                              <w:rPr>
                                <w:rFonts w:cstheme="minorHAnsi"/>
                                <w:bCs/>
                              </w:rPr>
                              <w:t>Ayushman</w:t>
                            </w:r>
                            <w:proofErr w:type="spellEnd"/>
                            <w:r w:rsidRPr="00773F4B">
                              <w:rPr>
                                <w:rFonts w:cstheme="minorHAnsi"/>
                                <w:bCs/>
                              </w:rPr>
                              <w:t xml:space="preserve"> Bharat and improve the access and quality of healthcare. </w:t>
                            </w:r>
                            <w:r>
                              <w:rPr>
                                <w:rFonts w:cstheme="minorHAnsi"/>
                                <w:bCs/>
                              </w:rPr>
                              <w:t>NHA is working with many partners for the implementation of this</w:t>
                            </w:r>
                            <w:r w:rsidRPr="00773F4B">
                              <w:rPr>
                                <w:rFonts w:cstheme="minorHAnsi"/>
                                <w:bCs/>
                              </w:rPr>
                              <w:t xml:space="preserve"> initiative.</w:t>
                            </w:r>
                          </w:p>
                          <w:p w:rsidR="00206C20" w:rsidRPr="00773F4B" w:rsidRDefault="00206C20" w:rsidP="002F30D7">
                            <w:pPr>
                              <w:tabs>
                                <w:tab w:val="left" w:pos="1134"/>
                              </w:tabs>
                              <w:spacing w:after="80"/>
                              <w:jc w:val="both"/>
                              <w:rPr>
                                <w:rFonts w:cstheme="minorHAnsi"/>
                                <w:bCs/>
                              </w:rPr>
                            </w:pPr>
                            <w:r>
                              <w:rPr>
                                <w:rFonts w:cstheme="minorHAnsi"/>
                                <w:bCs/>
                              </w:rPr>
                              <w:t xml:space="preserve">Lastly, </w:t>
                            </w:r>
                            <w:proofErr w:type="spellStart"/>
                            <w:r>
                              <w:rPr>
                                <w:rFonts w:cstheme="minorHAnsi"/>
                                <w:bCs/>
                              </w:rPr>
                              <w:t>Mr.</w:t>
                            </w:r>
                            <w:proofErr w:type="spellEnd"/>
                            <w:r>
                              <w:rPr>
                                <w:rFonts w:cstheme="minorHAnsi"/>
                                <w:bCs/>
                              </w:rPr>
                              <w:t xml:space="preserve"> Jhaveri stressed on the crucial role of the private sector (for technical expertise and investments), to take government initiatives to the last mile. </w:t>
                            </w:r>
                          </w:p>
                          <w:p w:rsidR="00206C20" w:rsidRDefault="00206C20" w:rsidP="002F30D7">
                            <w:pPr>
                              <w:spacing w:after="0" w:line="276"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AD63" id="_x0000_s1032" type="#_x0000_t202" style="position:absolute;margin-left:0;margin-top:11.75pt;width:543.65pt;height:528.9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" filled="f" stroked="f">
                <v:textbox>
                  <w:txbxContent>
                    <w:p w:rsidR="00206C20" w:rsidRDefault="00206C20" w:rsidP="002F30D7">
                      <w:pPr>
                        <w:spacing w:after="80"/>
                        <w:jc w:val="both"/>
                        <w:rPr>
                          <w:rFonts w:cstheme="minorHAnsi"/>
                          <w:bCs/>
                        </w:rPr>
                      </w:pPr>
                      <w:r w:rsidRPr="00652BB1">
                        <w:t>Moving on to discuss the role of partnerships</w:t>
                      </w:r>
                      <w:r>
                        <w:t xml:space="preserve"> to augment the healthcare systems in India</w:t>
                      </w:r>
                      <w:r w:rsidRPr="00652BB1">
                        <w:t xml:space="preserve">, </w:t>
                      </w:r>
                      <w:proofErr w:type="spellStart"/>
                      <w:r w:rsidRPr="004A7F06">
                        <w:rPr>
                          <w:b/>
                        </w:rPr>
                        <w:t>Dr.</w:t>
                      </w:r>
                      <w:proofErr w:type="spellEnd"/>
                      <w:r w:rsidRPr="004A7F06">
                        <w:rPr>
                          <w:b/>
                        </w:rPr>
                        <w:t xml:space="preserve"> Neeta Rao</w:t>
                      </w:r>
                      <w:r w:rsidRPr="00652BB1">
                        <w:t xml:space="preserve"> </w:t>
                      </w:r>
                      <w:r>
                        <w:t xml:space="preserve">set the context with her views </w:t>
                      </w:r>
                      <w:r>
                        <w:rPr>
                          <w:rFonts w:cstheme="minorHAnsi"/>
                          <w:bCs/>
                        </w:rPr>
                        <w:t>on the supply-side challenges in India to provide healthcare services. She</w:t>
                      </w:r>
                      <w:r>
                        <w:t xml:space="preserve"> highlighted that India has a huge demographic dividend, but it is facing a triple burden of disease – leading to a high demand for healthcare service. However, on the supply-side, there is low healthcare spending in India and poor healthcare infrastructure to address the rising needs. Further, she pointed out, despite India being a hub of innovations, it heavily relies on imports for medical devices.</w:t>
                      </w:r>
                    </w:p>
                    <w:p w:rsidR="00206C20" w:rsidRDefault="00206C20" w:rsidP="002F30D7">
                      <w:pPr>
                        <w:spacing w:after="80"/>
                        <w:jc w:val="both"/>
                      </w:pPr>
                      <w:proofErr w:type="spellStart"/>
                      <w:r w:rsidRPr="002A5A4A">
                        <w:rPr>
                          <w:rFonts w:cstheme="minorHAnsi"/>
                          <w:bCs/>
                        </w:rPr>
                        <w:t>Dr.</w:t>
                      </w:r>
                      <w:proofErr w:type="spellEnd"/>
                      <w:r w:rsidRPr="002A5A4A">
                        <w:rPr>
                          <w:rFonts w:cstheme="minorHAnsi"/>
                          <w:bCs/>
                        </w:rPr>
                        <w:t xml:space="preserve"> Rao stressed </w:t>
                      </w:r>
                      <w:r>
                        <w:rPr>
                          <w:rFonts w:cstheme="minorHAnsi"/>
                          <w:bCs/>
                        </w:rPr>
                        <w:t xml:space="preserve">on </w:t>
                      </w:r>
                      <w:r>
                        <w:t xml:space="preserve">partnerships as the answer to bridge the gap between supply and demand of healthcare services. In her view, while the government is making significant efforts to strengthen public health systems, and different entities </w:t>
                      </w:r>
                      <w:r w:rsidRPr="00362D38">
                        <w:rPr>
                          <w:i/>
                        </w:rPr>
                        <w:t xml:space="preserve">(development partners, corporates, </w:t>
                      </w:r>
                      <w:proofErr w:type="gramStart"/>
                      <w:r w:rsidRPr="00362D38">
                        <w:rPr>
                          <w:i/>
                        </w:rPr>
                        <w:t>financial</w:t>
                      </w:r>
                      <w:proofErr w:type="gramEnd"/>
                      <w:r w:rsidRPr="00362D38">
                        <w:rPr>
                          <w:i/>
                        </w:rPr>
                        <w:t xml:space="preserve"> institutions)</w:t>
                      </w:r>
                      <w:r>
                        <w:t xml:space="preserve"> have come forward to support government initiatives, the need of the hour is to consolidate individual resources to collectively meet the national health goals. </w:t>
                      </w:r>
                    </w:p>
                    <w:p w:rsidR="00206C20" w:rsidRDefault="00206C20" w:rsidP="002F30D7">
                      <w:pPr>
                        <w:tabs>
                          <w:tab w:val="left" w:pos="1134"/>
                        </w:tabs>
                        <w:spacing w:after="80"/>
                        <w:jc w:val="both"/>
                        <w:rPr>
                          <w:lang w:val="en-US"/>
                        </w:rPr>
                      </w:pPr>
                      <w:r>
                        <w:t xml:space="preserve">Speaking on the need for collaborations, </w:t>
                      </w:r>
                      <w:proofErr w:type="spellStart"/>
                      <w:r>
                        <w:t>Dr.</w:t>
                      </w:r>
                      <w:proofErr w:type="spellEnd"/>
                      <w:r>
                        <w:t xml:space="preserve"> Rao emphasised on USAID’s role</w:t>
                      </w:r>
                      <w:r w:rsidRPr="004E54D9">
                        <w:rPr>
                          <w:lang w:val="en-US"/>
                        </w:rPr>
                        <w:t xml:space="preserve"> as thought leaders and catalyst to convene</w:t>
                      </w:r>
                      <w:r w:rsidRPr="004E54D9">
                        <w:rPr>
                          <w:rFonts w:cstheme="minorHAnsi"/>
                          <w:bCs/>
                        </w:rPr>
                        <w:t xml:space="preserve"> stakeholders from the private sector as well as the government to form multi-stakeholder alliances. </w:t>
                      </w:r>
                      <w:r>
                        <w:rPr>
                          <w:rFonts w:cstheme="minorHAnsi"/>
                          <w:bCs/>
                        </w:rPr>
                        <w:t xml:space="preserve">In her view, </w:t>
                      </w:r>
                      <w:r>
                        <w:rPr>
                          <w:lang w:val="en-US"/>
                        </w:rPr>
                        <w:t>s</w:t>
                      </w:r>
                      <w:r w:rsidRPr="004E54D9">
                        <w:rPr>
                          <w:lang w:val="en-US"/>
                        </w:rPr>
                        <w:t xml:space="preserve">trategic level partnerships </w:t>
                      </w:r>
                      <w:r>
                        <w:rPr>
                          <w:lang w:val="en-US"/>
                        </w:rPr>
                        <w:t xml:space="preserve">have been instrumental in </w:t>
                      </w:r>
                      <w:r w:rsidRPr="004E54D9">
                        <w:rPr>
                          <w:lang w:val="en-US"/>
                        </w:rPr>
                        <w:t>address</w:t>
                      </w:r>
                      <w:r>
                        <w:rPr>
                          <w:lang w:val="en-US"/>
                        </w:rPr>
                        <w:t>ing the</w:t>
                      </w:r>
                      <w:r w:rsidRPr="004E54D9">
                        <w:rPr>
                          <w:lang w:val="en-US"/>
                        </w:rPr>
                        <w:t xml:space="preserve"> ‘</w:t>
                      </w:r>
                      <w:proofErr w:type="spellStart"/>
                      <w:r w:rsidRPr="004E54D9">
                        <w:rPr>
                          <w:lang w:val="en-US"/>
                        </w:rPr>
                        <w:t>verticalized</w:t>
                      </w:r>
                      <w:proofErr w:type="spellEnd"/>
                      <w:r w:rsidRPr="004E54D9">
                        <w:rPr>
                          <w:lang w:val="en-US"/>
                        </w:rPr>
                        <w:t>’ approach in the ecosystem, and has helped</w:t>
                      </w:r>
                      <w:r>
                        <w:rPr>
                          <w:lang w:val="en-US"/>
                        </w:rPr>
                        <w:t xml:space="preserve"> in</w:t>
                      </w:r>
                      <w:r w:rsidRPr="004E54D9">
                        <w:rPr>
                          <w:lang w:val="en-US"/>
                        </w:rPr>
                        <w:t xml:space="preserve"> mobiliz</w:t>
                      </w:r>
                      <w:r>
                        <w:rPr>
                          <w:lang w:val="en-US"/>
                        </w:rPr>
                        <w:t>ing</w:t>
                      </w:r>
                      <w:r w:rsidRPr="004E54D9">
                        <w:rPr>
                          <w:lang w:val="en-US"/>
                        </w:rPr>
                        <w:t xml:space="preserve"> resources and solutions for a broad range of healthcare challenges</w:t>
                      </w:r>
                      <w:r>
                        <w:rPr>
                          <w:lang w:val="en-US"/>
                        </w:rPr>
                        <w:t xml:space="preserve"> in India.</w:t>
                      </w:r>
                      <w:r w:rsidRPr="004E54D9">
                        <w:rPr>
                          <w:lang w:val="en-US"/>
                        </w:rPr>
                        <w:t xml:space="preserve"> </w:t>
                      </w:r>
                    </w:p>
                    <w:p w:rsidR="00206C20" w:rsidRDefault="00206C20" w:rsidP="002F30D7">
                      <w:pPr>
                        <w:tabs>
                          <w:tab w:val="left" w:pos="1134"/>
                        </w:tabs>
                        <w:spacing w:after="80"/>
                        <w:jc w:val="both"/>
                        <w:rPr>
                          <w:rFonts w:cstheme="minorHAnsi"/>
                          <w:bCs/>
                        </w:rPr>
                      </w:pPr>
                      <w:r>
                        <w:rPr>
                          <w:lang w:val="en-US"/>
                        </w:rPr>
                        <w:t xml:space="preserve">Steering the discussion towards government initiatives, </w:t>
                      </w:r>
                      <w:r w:rsidRPr="009327A1">
                        <w:rPr>
                          <w:b/>
                          <w:lang w:val="en-US"/>
                        </w:rPr>
                        <w:t>Mr. Varun Jhaveri</w:t>
                      </w:r>
                      <w:r>
                        <w:rPr>
                          <w:lang w:val="en-US"/>
                        </w:rPr>
                        <w:t xml:space="preserve"> was requested to share National Health Authority’s (NHA) approach on leveraging</w:t>
                      </w:r>
                      <w:r>
                        <w:rPr>
                          <w:rFonts w:cstheme="minorHAnsi"/>
                          <w:bCs/>
                        </w:rPr>
                        <w:t xml:space="preserve"> technology to achieve Universal Health Coverage goals. </w:t>
                      </w:r>
                      <w:proofErr w:type="spellStart"/>
                      <w:r>
                        <w:rPr>
                          <w:rFonts w:cstheme="minorHAnsi"/>
                          <w:bCs/>
                        </w:rPr>
                        <w:t>Mr.</w:t>
                      </w:r>
                      <w:proofErr w:type="spellEnd"/>
                      <w:r>
                        <w:rPr>
                          <w:rFonts w:cstheme="minorHAnsi"/>
                          <w:bCs/>
                        </w:rPr>
                        <w:t xml:space="preserve"> Jhaveri conveyed that the </w:t>
                      </w:r>
                      <w:r w:rsidRPr="009327A1">
                        <w:rPr>
                          <w:rFonts w:cstheme="minorHAnsi"/>
                          <w:bCs/>
                        </w:rPr>
                        <w:t xml:space="preserve">Government </w:t>
                      </w:r>
                      <w:r>
                        <w:rPr>
                          <w:rFonts w:cstheme="minorHAnsi"/>
                          <w:bCs/>
                        </w:rPr>
                        <w:t xml:space="preserve">acknowledges </w:t>
                      </w:r>
                      <w:r w:rsidRPr="009327A1">
                        <w:rPr>
                          <w:rFonts w:cstheme="minorHAnsi"/>
                          <w:bCs/>
                        </w:rPr>
                        <w:t>the role and importance of technology and is adopting it extensively to deliver healthcare services.</w:t>
                      </w:r>
                      <w:r>
                        <w:rPr>
                          <w:rFonts w:cstheme="minorHAnsi"/>
                          <w:bCs/>
                        </w:rPr>
                        <w:t xml:space="preserve"> He stated that the backbone of schemes such as </w:t>
                      </w:r>
                      <w:proofErr w:type="spellStart"/>
                      <w:r>
                        <w:rPr>
                          <w:rFonts w:cstheme="minorHAnsi"/>
                          <w:bCs/>
                        </w:rPr>
                        <w:t>Ayushman</w:t>
                      </w:r>
                      <w:proofErr w:type="spellEnd"/>
                      <w:r>
                        <w:rPr>
                          <w:rFonts w:cstheme="minorHAnsi"/>
                          <w:bCs/>
                        </w:rPr>
                        <w:t xml:space="preserve"> Bharat </w:t>
                      </w:r>
                      <w:r w:rsidRPr="009327A1">
                        <w:rPr>
                          <w:rFonts w:cstheme="minorHAnsi"/>
                          <w:bCs/>
                        </w:rPr>
                        <w:t xml:space="preserve">is the technological ecosystem it operates in. </w:t>
                      </w:r>
                    </w:p>
                    <w:p w:rsidR="00206C20" w:rsidRDefault="00206C20" w:rsidP="002F30D7">
                      <w:pPr>
                        <w:tabs>
                          <w:tab w:val="left" w:pos="1134"/>
                        </w:tabs>
                        <w:spacing w:after="80"/>
                        <w:jc w:val="both"/>
                        <w:rPr>
                          <w:rFonts w:cstheme="minorHAnsi"/>
                          <w:bCs/>
                        </w:rPr>
                      </w:pPr>
                      <w:r>
                        <w:rPr>
                          <w:rFonts w:cstheme="minorHAnsi"/>
                          <w:bCs/>
                        </w:rPr>
                        <w:t xml:space="preserve">Further, </w:t>
                      </w:r>
                      <w:proofErr w:type="spellStart"/>
                      <w:r>
                        <w:rPr>
                          <w:rFonts w:cstheme="minorHAnsi"/>
                          <w:bCs/>
                        </w:rPr>
                        <w:t>Mr.</w:t>
                      </w:r>
                      <w:proofErr w:type="spellEnd"/>
                      <w:r>
                        <w:rPr>
                          <w:rFonts w:cstheme="minorHAnsi"/>
                          <w:bCs/>
                        </w:rPr>
                        <w:t xml:space="preserve"> </w:t>
                      </w:r>
                      <w:proofErr w:type="spellStart"/>
                      <w:r>
                        <w:rPr>
                          <w:rFonts w:cstheme="minorHAnsi"/>
                          <w:bCs/>
                        </w:rPr>
                        <w:t>Jhavery</w:t>
                      </w:r>
                      <w:proofErr w:type="spellEnd"/>
                      <w:r>
                        <w:rPr>
                          <w:rFonts w:cstheme="minorHAnsi"/>
                          <w:bCs/>
                        </w:rPr>
                        <w:t xml:space="preserve"> acknowledged</w:t>
                      </w:r>
                      <w:r w:rsidRPr="00C456E2">
                        <w:rPr>
                          <w:rFonts w:cstheme="minorHAnsi"/>
                          <w:bCs/>
                        </w:rPr>
                        <w:t xml:space="preserve"> the need to catalyse private capital to augment the supply-side infrastructure of India’s healthcare systems. </w:t>
                      </w:r>
                      <w:r>
                        <w:rPr>
                          <w:rFonts w:cstheme="minorHAnsi"/>
                          <w:bCs/>
                        </w:rPr>
                        <w:t xml:space="preserve">He talked about NHA’s </w:t>
                      </w:r>
                      <w:r w:rsidRPr="00C456E2">
                        <w:rPr>
                          <w:rFonts w:cstheme="minorHAnsi"/>
                          <w:bCs/>
                        </w:rPr>
                        <w:t>partnerships to enhance tec</w:t>
                      </w:r>
                      <w:r>
                        <w:rPr>
                          <w:rFonts w:cstheme="minorHAnsi"/>
                          <w:bCs/>
                        </w:rPr>
                        <w:t>hnology for healthcare. In his</w:t>
                      </w:r>
                      <w:r w:rsidRPr="00C456E2">
                        <w:rPr>
                          <w:rFonts w:cstheme="minorHAnsi"/>
                          <w:bCs/>
                        </w:rPr>
                        <w:t xml:space="preserve"> experience, as a government entity, they bring in accountability and credibility to multi stakeholder alliances forged to address healthcare challenges in India. </w:t>
                      </w:r>
                      <w:proofErr w:type="spellStart"/>
                      <w:r>
                        <w:rPr>
                          <w:rFonts w:cstheme="minorHAnsi"/>
                          <w:bCs/>
                        </w:rPr>
                        <w:t>Mr.</w:t>
                      </w:r>
                      <w:proofErr w:type="spellEnd"/>
                      <w:r>
                        <w:rPr>
                          <w:rFonts w:cstheme="minorHAnsi"/>
                          <w:bCs/>
                        </w:rPr>
                        <w:t xml:space="preserve"> Jhaveri expressed the keen interest of NHA</w:t>
                      </w:r>
                      <w:r w:rsidRPr="00C456E2">
                        <w:rPr>
                          <w:rFonts w:cstheme="minorHAnsi"/>
                          <w:bCs/>
                        </w:rPr>
                        <w:t xml:space="preserve"> to explore more opportunities for public private partnerships that can solve the supply side issues of healthcare systems in India. </w:t>
                      </w:r>
                    </w:p>
                    <w:p w:rsidR="00206C20" w:rsidRDefault="00206C20" w:rsidP="002F30D7">
                      <w:pPr>
                        <w:tabs>
                          <w:tab w:val="left" w:pos="1134"/>
                        </w:tabs>
                        <w:spacing w:after="80"/>
                        <w:jc w:val="both"/>
                        <w:rPr>
                          <w:rFonts w:cstheme="minorHAnsi"/>
                          <w:bCs/>
                        </w:rPr>
                      </w:pPr>
                      <w:proofErr w:type="spellStart"/>
                      <w:r>
                        <w:rPr>
                          <w:rFonts w:cstheme="minorHAnsi"/>
                          <w:bCs/>
                        </w:rPr>
                        <w:t>Mr.</w:t>
                      </w:r>
                      <w:proofErr w:type="spellEnd"/>
                      <w:r>
                        <w:rPr>
                          <w:rFonts w:cstheme="minorHAnsi"/>
                          <w:bCs/>
                        </w:rPr>
                        <w:t xml:space="preserve"> Jhaveri, highlighted that </w:t>
                      </w:r>
                      <w:r w:rsidRPr="00773F4B">
                        <w:rPr>
                          <w:rFonts w:cstheme="minorHAnsi"/>
                          <w:bCs/>
                        </w:rPr>
                        <w:t xml:space="preserve">many learnings </w:t>
                      </w:r>
                      <w:r>
                        <w:rPr>
                          <w:rFonts w:cstheme="minorHAnsi"/>
                          <w:bCs/>
                        </w:rPr>
                        <w:t xml:space="preserve">can be drawn </w:t>
                      </w:r>
                      <w:r w:rsidRPr="00773F4B">
                        <w:rPr>
                          <w:rFonts w:cstheme="minorHAnsi"/>
                          <w:bCs/>
                        </w:rPr>
                        <w:t xml:space="preserve">from the evolution of the </w:t>
                      </w:r>
                      <w:proofErr w:type="spellStart"/>
                      <w:r w:rsidRPr="00773F4B">
                        <w:rPr>
                          <w:rFonts w:cstheme="minorHAnsi"/>
                          <w:bCs/>
                        </w:rPr>
                        <w:t>fintech</w:t>
                      </w:r>
                      <w:proofErr w:type="spellEnd"/>
                      <w:r w:rsidRPr="00773F4B">
                        <w:rPr>
                          <w:rFonts w:cstheme="minorHAnsi"/>
                          <w:bCs/>
                        </w:rPr>
                        <w:t xml:space="preserve"> ecosystem – particularly the public digital infrastructure such as the JAM trinity (</w:t>
                      </w:r>
                      <w:r w:rsidRPr="00773F4B">
                        <w:rPr>
                          <w:rFonts w:cstheme="minorHAnsi"/>
                          <w:color w:val="222222"/>
                          <w:shd w:val="clear" w:color="auto" w:fill="FFFFFF"/>
                        </w:rPr>
                        <w:t xml:space="preserve">Jan </w:t>
                      </w:r>
                      <w:proofErr w:type="spellStart"/>
                      <w:r w:rsidRPr="00773F4B">
                        <w:rPr>
                          <w:rFonts w:cstheme="minorHAnsi"/>
                          <w:color w:val="222222"/>
                          <w:shd w:val="clear" w:color="auto" w:fill="FFFFFF"/>
                        </w:rPr>
                        <w:t>Dhan</w:t>
                      </w:r>
                      <w:proofErr w:type="spellEnd"/>
                      <w:r w:rsidRPr="00773F4B">
                        <w:rPr>
                          <w:rFonts w:cstheme="minorHAnsi"/>
                          <w:color w:val="222222"/>
                          <w:shd w:val="clear" w:color="auto" w:fill="FFFFFF"/>
                        </w:rPr>
                        <w:t>-</w:t>
                      </w:r>
                      <w:proofErr w:type="spellStart"/>
                      <w:r w:rsidRPr="00773F4B">
                        <w:rPr>
                          <w:rFonts w:cstheme="minorHAnsi"/>
                          <w:color w:val="222222"/>
                          <w:shd w:val="clear" w:color="auto" w:fill="FFFFFF"/>
                        </w:rPr>
                        <w:t>Aadhaar</w:t>
                      </w:r>
                      <w:proofErr w:type="spellEnd"/>
                      <w:r w:rsidRPr="00773F4B">
                        <w:rPr>
                          <w:rFonts w:cstheme="minorHAnsi"/>
                          <w:color w:val="222222"/>
                          <w:shd w:val="clear" w:color="auto" w:fill="FFFFFF"/>
                        </w:rPr>
                        <w:t>-Mobile</w:t>
                      </w:r>
                      <w:r w:rsidRPr="00773F4B">
                        <w:rPr>
                          <w:rFonts w:cstheme="minorHAnsi"/>
                          <w:bCs/>
                        </w:rPr>
                        <w:t>).</w:t>
                      </w:r>
                      <w:r>
                        <w:rPr>
                          <w:rFonts w:cstheme="minorHAnsi"/>
                          <w:bCs/>
                        </w:rPr>
                        <w:t xml:space="preserve"> He mentioned that b</w:t>
                      </w:r>
                      <w:r w:rsidRPr="00773F4B">
                        <w:rPr>
                          <w:rFonts w:cstheme="minorHAnsi"/>
                          <w:bCs/>
                        </w:rPr>
                        <w:t xml:space="preserve">y way of the National Digital Health Mission (NDHM), a fundamental infrastructure (similar to the JAM trinity), is now being created for the healthcare systems.  </w:t>
                      </w:r>
                    </w:p>
                    <w:p w:rsidR="00206C20" w:rsidRDefault="00206C20" w:rsidP="002F30D7">
                      <w:pPr>
                        <w:tabs>
                          <w:tab w:val="left" w:pos="1134"/>
                        </w:tabs>
                        <w:spacing w:after="80"/>
                        <w:jc w:val="both"/>
                        <w:rPr>
                          <w:rFonts w:cstheme="minorHAnsi"/>
                          <w:bCs/>
                        </w:rPr>
                      </w:pPr>
                      <w:r>
                        <w:rPr>
                          <w:rFonts w:cstheme="minorHAnsi"/>
                          <w:bCs/>
                        </w:rPr>
                        <w:t xml:space="preserve">To emphasis on government’s focus on </w:t>
                      </w:r>
                      <w:r w:rsidRPr="00773F4B">
                        <w:rPr>
                          <w:rFonts w:cstheme="minorHAnsi"/>
                          <w:bCs/>
                        </w:rPr>
                        <w:t xml:space="preserve">technology and innovation, </w:t>
                      </w:r>
                      <w:proofErr w:type="spellStart"/>
                      <w:r>
                        <w:rPr>
                          <w:rFonts w:cstheme="minorHAnsi"/>
                          <w:bCs/>
                        </w:rPr>
                        <w:t>Mr.</w:t>
                      </w:r>
                      <w:proofErr w:type="spellEnd"/>
                      <w:r>
                        <w:rPr>
                          <w:rFonts w:cstheme="minorHAnsi"/>
                          <w:bCs/>
                        </w:rPr>
                        <w:t xml:space="preserve"> Jhaveri spoke about the launch of </w:t>
                      </w:r>
                      <w:r w:rsidRPr="00773F4B">
                        <w:rPr>
                          <w:rFonts w:cstheme="minorHAnsi"/>
                          <w:bCs/>
                        </w:rPr>
                        <w:t>the Market Access Program</w:t>
                      </w:r>
                      <w:r>
                        <w:rPr>
                          <w:rFonts w:cstheme="minorHAnsi"/>
                          <w:bCs/>
                        </w:rPr>
                        <w:t xml:space="preserve"> (MAP) by NHA. MAP is </w:t>
                      </w:r>
                      <w:r w:rsidRPr="00773F4B">
                        <w:rPr>
                          <w:rFonts w:cstheme="minorHAnsi"/>
                          <w:bCs/>
                        </w:rPr>
                        <w:t xml:space="preserve">an initiative to support start-ups and disruptive tech solutions – which can be integrated into the hospital network of </w:t>
                      </w:r>
                      <w:proofErr w:type="spellStart"/>
                      <w:r w:rsidRPr="00773F4B">
                        <w:rPr>
                          <w:rFonts w:cstheme="minorHAnsi"/>
                          <w:bCs/>
                        </w:rPr>
                        <w:t>Ayushman</w:t>
                      </w:r>
                      <w:proofErr w:type="spellEnd"/>
                      <w:r w:rsidRPr="00773F4B">
                        <w:rPr>
                          <w:rFonts w:cstheme="minorHAnsi"/>
                          <w:bCs/>
                        </w:rPr>
                        <w:t xml:space="preserve"> Bharat and improve the access and quality of healthcare. </w:t>
                      </w:r>
                      <w:r>
                        <w:rPr>
                          <w:rFonts w:cstheme="minorHAnsi"/>
                          <w:bCs/>
                        </w:rPr>
                        <w:t>NHA is working with many partners for the implementation of this</w:t>
                      </w:r>
                      <w:r w:rsidRPr="00773F4B">
                        <w:rPr>
                          <w:rFonts w:cstheme="minorHAnsi"/>
                          <w:bCs/>
                        </w:rPr>
                        <w:t xml:space="preserve"> initiative.</w:t>
                      </w:r>
                    </w:p>
                    <w:p w:rsidR="00206C20" w:rsidRPr="00773F4B" w:rsidRDefault="00206C20" w:rsidP="002F30D7">
                      <w:pPr>
                        <w:tabs>
                          <w:tab w:val="left" w:pos="1134"/>
                        </w:tabs>
                        <w:spacing w:after="80"/>
                        <w:jc w:val="both"/>
                        <w:rPr>
                          <w:rFonts w:cstheme="minorHAnsi"/>
                          <w:bCs/>
                        </w:rPr>
                      </w:pPr>
                      <w:r>
                        <w:rPr>
                          <w:rFonts w:cstheme="minorHAnsi"/>
                          <w:bCs/>
                        </w:rPr>
                        <w:t xml:space="preserve">Lastly, </w:t>
                      </w:r>
                      <w:proofErr w:type="spellStart"/>
                      <w:r>
                        <w:rPr>
                          <w:rFonts w:cstheme="minorHAnsi"/>
                          <w:bCs/>
                        </w:rPr>
                        <w:t>Mr.</w:t>
                      </w:r>
                      <w:proofErr w:type="spellEnd"/>
                      <w:r>
                        <w:rPr>
                          <w:rFonts w:cstheme="minorHAnsi"/>
                          <w:bCs/>
                        </w:rPr>
                        <w:t xml:space="preserve"> Jhaveri stressed on the crucial role of the private sector (for technical expertise and investments), to take government initiatives to the last mile. </w:t>
                      </w:r>
                    </w:p>
                    <w:p w:rsidR="00206C20" w:rsidRDefault="00206C20" w:rsidP="002F30D7">
                      <w:pPr>
                        <w:spacing w:after="0" w:line="276" w:lineRule="auto"/>
                        <w:jc w:val="both"/>
                      </w:pPr>
                    </w:p>
                  </w:txbxContent>
                </v:textbox>
                <w10:wrap type="square" anchorx="margin"/>
              </v:shape>
            </w:pict>
          </mc:Fallback>
        </mc:AlternateContent>
      </w:r>
    </w:p>
    <w:p w:rsidR="00540B78" w:rsidRDefault="00716403">
      <w:r>
        <w:rPr>
          <w:b/>
          <w:noProof/>
          <w:lang w:eastAsia="en-IN"/>
        </w:rPr>
        <w:lastRenderedPageBreak/>
        <mc:AlternateContent>
          <mc:Choice Requires="wpg">
            <w:drawing>
              <wp:anchor distT="0" distB="0" distL="114300" distR="114300" simplePos="0" relativeHeight="251689984" behindDoc="0" locked="0" layoutInCell="1" allowOverlap="1" wp14:anchorId="24B84276" wp14:editId="4BDA687B">
                <wp:simplePos x="0" y="0"/>
                <wp:positionH relativeFrom="page">
                  <wp:posOffset>-131445</wp:posOffset>
                </wp:positionH>
                <wp:positionV relativeFrom="paragraph">
                  <wp:posOffset>147222</wp:posOffset>
                </wp:positionV>
                <wp:extent cx="7241540" cy="522605"/>
                <wp:effectExtent l="0" t="0" r="0" b="0"/>
                <wp:wrapNone/>
                <wp:docPr id="18" name="Group 18"/>
                <wp:cNvGraphicFramePr/>
                <a:graphic xmlns:a="http://schemas.openxmlformats.org/drawingml/2006/main">
                  <a:graphicData uri="http://schemas.microsoft.com/office/word/2010/wordprocessingGroup">
                    <wpg:wgp>
                      <wpg:cNvGrpSpPr/>
                      <wpg:grpSpPr>
                        <a:xfrm>
                          <a:off x="0" y="0"/>
                          <a:ext cx="7241540" cy="522605"/>
                          <a:chOff x="0" y="0"/>
                          <a:chExt cx="7242116" cy="523125"/>
                        </a:xfrm>
                      </wpg:grpSpPr>
                      <wps:wsp>
                        <wps:cNvPr id="16" name="Pentagon 16"/>
                        <wps:cNvSpPr/>
                        <wps:spPr>
                          <a:xfrm>
                            <a:off x="0" y="13855"/>
                            <a:ext cx="7242116" cy="509270"/>
                          </a:xfrm>
                          <a:prstGeom prst="homePlate">
                            <a:avLst>
                              <a:gd name="adj" fmla="val 38457"/>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6C20" w:rsidRPr="00D12BC9" w:rsidRDefault="00206C20" w:rsidP="00716403">
                              <w:pPr>
                                <w:ind w:left="284"/>
                                <w:rPr>
                                  <w:b/>
                                  <w:sz w:val="24"/>
                                  <w:szCs w:val="24"/>
                                  <w:lang w:val="en-US"/>
                                </w:rPr>
                              </w:pPr>
                            </w:p>
                            <w:p w:rsidR="00206C20" w:rsidRDefault="00206C20" w:rsidP="007164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318655" y="0"/>
                            <a:ext cx="6684645" cy="505460"/>
                          </a:xfrm>
                          <a:prstGeom prst="rect">
                            <a:avLst/>
                          </a:prstGeom>
                          <a:noFill/>
                          <a:ln w="9525">
                            <a:noFill/>
                            <a:miter lim="800000"/>
                            <a:headEnd/>
                            <a:tailEnd/>
                          </a:ln>
                        </wps:spPr>
                        <wps:txbx>
                          <w:txbxContent>
                            <w:p w:rsidR="00206C20" w:rsidRPr="0014009F" w:rsidRDefault="00206C20" w:rsidP="00716403">
                              <w:pPr>
                                <w:rPr>
                                  <w:color w:val="002060"/>
                                  <w:sz w:val="24"/>
                                  <w:szCs w:val="24"/>
                                </w:rPr>
                              </w:pPr>
                              <w:r w:rsidRPr="0014009F">
                                <w:rPr>
                                  <w:b/>
                                  <w:color w:val="002060"/>
                                  <w:sz w:val="28"/>
                                  <w:szCs w:val="28"/>
                                  <w:lang w:val="en-US"/>
                                </w:rPr>
                                <w:t>PERSPECTIVE 2</w:t>
                              </w:r>
                              <w:r w:rsidRPr="0014009F">
                                <w:rPr>
                                  <w:b/>
                                  <w:color w:val="002060"/>
                                  <w:sz w:val="24"/>
                                  <w:szCs w:val="24"/>
                                  <w:lang w:val="en-US"/>
                                </w:rPr>
                                <w:t xml:space="preserve">: </w:t>
                              </w:r>
                              <w:r w:rsidRPr="0014009F">
                                <w:rPr>
                                  <w:rFonts w:cstheme="minorHAnsi"/>
                                  <w:b/>
                                  <w:color w:val="002060"/>
                                  <w:sz w:val="24"/>
                                  <w:szCs w:val="24"/>
                                  <w:lang w:val="en-US"/>
                                </w:rPr>
                                <w:t>How has COVID-19 impacted investments in healthcare? How have the rules of the game changed?</w:t>
                              </w:r>
                              <w:r w:rsidRPr="0014009F">
                                <w:rPr>
                                  <w:color w:val="002060"/>
                                  <w:sz w:val="24"/>
                                  <w:szCs w:val="24"/>
                                </w:rPr>
                                <w:br w:type="page"/>
                              </w:r>
                            </w:p>
                          </w:txbxContent>
                        </wps:txbx>
                        <wps:bodyPr rot="0" vert="horz" wrap="square" lIns="91440" tIns="45720" rIns="91440" bIns="45720" anchor="t" anchorCtr="0">
                          <a:noAutofit/>
                        </wps:bodyPr>
                      </wps:wsp>
                    </wpg:wgp>
                  </a:graphicData>
                </a:graphic>
              </wp:anchor>
            </w:drawing>
          </mc:Choice>
          <mc:Fallback>
            <w:pict>
              <v:group w14:anchorId="24B84276" id="Group 18" o:spid="_x0000_s1033" style="position:absolute;margin-left:-10.35pt;margin-top:11.6pt;width:570.2pt;height:41.15pt;z-index:251689984;mso-position-horizontal-relative:page" coordsize="72421,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">
                <v:shape id="Pentagon 16" o:spid="_x0000_s1034" type="#_x0000_t15" style="position:absolute;top:138;width:72421;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cr8MA&#10;AADbAAAADwAAAGRycy9kb3ducmV2LnhtbERP22rCQBB9F/yHZQq+6aYtpDa6BikNCIUUL+DrNDsm&#10;wexsyK5J/PtuoeDbHM511uloGtFT52rLCp4XEQjiwuqaSwWnYzZfgnAeWWNjmRTcyUG6mU7WmGg7&#10;8J76gy9FCGGXoILK+zaR0hUVGXQL2xIH7mI7gz7ArpS6wyGEm0a+RFEsDdYcGips6aOi4nq4GQU/&#10;Y/b12b/ezm+Yn3fv+fISZadvpWZP43YFwtPoH+J/906H+TH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Tcr8MAAADbAAAADwAAAAAAAAAAAAAAAACYAgAAZHJzL2Rv&#10;d25yZXYueG1sUEsFBgAAAAAEAAQA9QAAAIgDAAAAAA==&#10;" adj="21016" fillcolor="#b4c6e7 [1304]" stroked="f" strokeweight="1pt">
                  <v:textbox>
                    <w:txbxContent>
                      <w:p w:rsidR="00206C20" w:rsidRPr="00D12BC9" w:rsidRDefault="00206C20" w:rsidP="00716403">
                        <w:pPr>
                          <w:ind w:left="284"/>
                          <w:rPr>
                            <w:b/>
                            <w:sz w:val="24"/>
                            <w:szCs w:val="24"/>
                            <w:lang w:val="en-US"/>
                          </w:rPr>
                        </w:pPr>
                      </w:p>
                      <w:p w:rsidR="00206C20" w:rsidRDefault="00206C20" w:rsidP="00716403">
                        <w:pPr>
                          <w:jc w:val="center"/>
                        </w:pPr>
                      </w:p>
                    </w:txbxContent>
                  </v:textbox>
                </v:shape>
                <v:shape id="_x0000_s1035" type="#_x0000_t202" style="position:absolute;left:3186;width:66847;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06C20" w:rsidRPr="0014009F" w:rsidRDefault="00206C20" w:rsidP="00716403">
                        <w:pPr>
                          <w:rPr>
                            <w:color w:val="002060"/>
                            <w:sz w:val="24"/>
                            <w:szCs w:val="24"/>
                          </w:rPr>
                        </w:pPr>
                        <w:r w:rsidRPr="0014009F">
                          <w:rPr>
                            <w:b/>
                            <w:color w:val="002060"/>
                            <w:sz w:val="28"/>
                            <w:szCs w:val="28"/>
                            <w:lang w:val="en-US"/>
                          </w:rPr>
                          <w:t>PERSPECTIVE 2</w:t>
                        </w:r>
                        <w:r w:rsidRPr="0014009F">
                          <w:rPr>
                            <w:b/>
                            <w:color w:val="002060"/>
                            <w:sz w:val="24"/>
                            <w:szCs w:val="24"/>
                            <w:lang w:val="en-US"/>
                          </w:rPr>
                          <w:t xml:space="preserve">: </w:t>
                        </w:r>
                        <w:r w:rsidRPr="0014009F">
                          <w:rPr>
                            <w:rFonts w:cstheme="minorHAnsi"/>
                            <w:b/>
                            <w:color w:val="002060"/>
                            <w:sz w:val="24"/>
                            <w:szCs w:val="24"/>
                            <w:lang w:val="en-US"/>
                          </w:rPr>
                          <w:t>How has COVID-19 impacted investments in healthcare? How have the rules of the game changed?</w:t>
                        </w:r>
                        <w:r w:rsidRPr="0014009F">
                          <w:rPr>
                            <w:color w:val="002060"/>
                            <w:sz w:val="24"/>
                            <w:szCs w:val="24"/>
                          </w:rPr>
                          <w:br w:type="page"/>
                        </w:r>
                      </w:p>
                    </w:txbxContent>
                  </v:textbox>
                </v:shape>
                <w10:wrap anchorx="page"/>
              </v:group>
            </w:pict>
          </mc:Fallback>
        </mc:AlternateContent>
      </w:r>
    </w:p>
    <w:p w:rsidR="00D12BC9" w:rsidRDefault="00BE644C">
      <w:r w:rsidRPr="00EF255D">
        <w:rPr>
          <w:b/>
          <w:noProof/>
          <w:lang w:eastAsia="en-IN"/>
        </w:rPr>
        <mc:AlternateContent>
          <mc:Choice Requires="wps">
            <w:drawing>
              <wp:anchor distT="45720" distB="45720" distL="114300" distR="114300" simplePos="0" relativeHeight="251691008" behindDoc="0" locked="0" layoutInCell="1" allowOverlap="1" wp14:anchorId="187AC100" wp14:editId="384AE65B">
                <wp:simplePos x="0" y="0"/>
                <wp:positionH relativeFrom="margin">
                  <wp:posOffset>-692785</wp:posOffset>
                </wp:positionH>
                <wp:positionV relativeFrom="paragraph">
                  <wp:posOffset>488604</wp:posOffset>
                </wp:positionV>
                <wp:extent cx="6904355" cy="61995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6199505"/>
                        </a:xfrm>
                        <a:prstGeom prst="rect">
                          <a:avLst/>
                        </a:prstGeom>
                        <a:noFill/>
                        <a:ln w="9525">
                          <a:noFill/>
                          <a:miter lim="800000"/>
                          <a:headEnd/>
                          <a:tailEnd/>
                        </a:ln>
                      </wps:spPr>
                      <wps:txbx>
                        <w:txbxContent>
                          <w:p w:rsidR="00206C20" w:rsidRDefault="00206C20" w:rsidP="00975ED1">
                            <w:pPr>
                              <w:spacing w:line="240" w:lineRule="auto"/>
                              <w:jc w:val="both"/>
                              <w:rPr>
                                <w:lang w:val="en-US"/>
                              </w:rPr>
                            </w:pPr>
                            <w:r>
                              <w:t>Sharing perspectives on the investment trends</w:t>
                            </w:r>
                            <w:r w:rsidRPr="008C598F">
                              <w:t xml:space="preserve"> </w:t>
                            </w:r>
                            <w:r>
                              <w:t xml:space="preserve">in healthcare, </w:t>
                            </w:r>
                            <w:proofErr w:type="spellStart"/>
                            <w:r w:rsidRPr="008C598F">
                              <w:rPr>
                                <w:b/>
                              </w:rPr>
                              <w:t>Mr.</w:t>
                            </w:r>
                            <w:proofErr w:type="spellEnd"/>
                            <w:r w:rsidRPr="008C598F">
                              <w:rPr>
                                <w:b/>
                              </w:rPr>
                              <w:t xml:space="preserve"> </w:t>
                            </w:r>
                            <w:proofErr w:type="spellStart"/>
                            <w:r w:rsidRPr="008C598F">
                              <w:rPr>
                                <w:b/>
                              </w:rPr>
                              <w:t>Ranjit</w:t>
                            </w:r>
                            <w:proofErr w:type="spellEnd"/>
                            <w:r w:rsidRPr="008C598F">
                              <w:rPr>
                                <w:b/>
                              </w:rPr>
                              <w:t xml:space="preserve"> </w:t>
                            </w:r>
                            <w:proofErr w:type="spellStart"/>
                            <w:r w:rsidRPr="008C598F">
                              <w:rPr>
                                <w:b/>
                              </w:rPr>
                              <w:t>Menon</w:t>
                            </w:r>
                            <w:proofErr w:type="spellEnd"/>
                            <w:r w:rsidRPr="008C598F">
                              <w:rPr>
                                <w:b/>
                              </w:rPr>
                              <w:t xml:space="preserve"> </w:t>
                            </w:r>
                            <w:r w:rsidRPr="008C598F">
                              <w:t xml:space="preserve">pointed out </w:t>
                            </w:r>
                            <w:r>
                              <w:t xml:space="preserve">on the limited </w:t>
                            </w:r>
                            <w:r w:rsidRPr="00DD1CA7">
                              <w:rPr>
                                <w:lang w:val="en-US"/>
                              </w:rPr>
                              <w:t>supply chain of capital for med tech in India</w:t>
                            </w:r>
                            <w:r>
                              <w:rPr>
                                <w:lang w:val="en-US"/>
                              </w:rPr>
                              <w:t>. Elaborating on this, he highlighted that m</w:t>
                            </w:r>
                            <w:r w:rsidRPr="00DD1CA7">
                              <w:rPr>
                                <w:lang w:val="en-US"/>
                              </w:rPr>
                              <w:t>ost investments in</w:t>
                            </w:r>
                            <w:r>
                              <w:rPr>
                                <w:lang w:val="en-US"/>
                              </w:rPr>
                              <w:t xml:space="preserve"> India’s</w:t>
                            </w:r>
                            <w:r w:rsidRPr="00DD1CA7">
                              <w:rPr>
                                <w:lang w:val="en-US"/>
                              </w:rPr>
                              <w:t xml:space="preserve"> healthcare ecosystem have been towards </w:t>
                            </w:r>
                            <w:r w:rsidRPr="00DD0A41">
                              <w:rPr>
                                <w:i/>
                                <w:lang w:val="en-US"/>
                              </w:rPr>
                              <w:t xml:space="preserve">infrastructure (building hospitals and diagnostic </w:t>
                            </w:r>
                            <w:proofErr w:type="spellStart"/>
                            <w:r w:rsidRPr="00DD0A41">
                              <w:rPr>
                                <w:i/>
                                <w:lang w:val="en-US"/>
                              </w:rPr>
                              <w:t>centres</w:t>
                            </w:r>
                            <w:proofErr w:type="spellEnd"/>
                            <w:r w:rsidRPr="00DD0A41">
                              <w:rPr>
                                <w:i/>
                                <w:lang w:val="en-US"/>
                              </w:rPr>
                              <w:t>)</w:t>
                            </w:r>
                            <w:r>
                              <w:rPr>
                                <w:lang w:val="en-US"/>
                              </w:rPr>
                              <w:t xml:space="preserve">, and very little into </w:t>
                            </w:r>
                            <w:proofErr w:type="spellStart"/>
                            <w:r w:rsidRPr="00DD1CA7">
                              <w:rPr>
                                <w:lang w:val="en-US"/>
                              </w:rPr>
                              <w:t>medtech</w:t>
                            </w:r>
                            <w:proofErr w:type="spellEnd"/>
                            <w:r w:rsidRPr="00DD1CA7">
                              <w:rPr>
                                <w:lang w:val="en-US"/>
                              </w:rPr>
                              <w:t>. This is mainly because not many investors understand the technological aspects of healthcare. Also, market entry and scale for med tech takes longer to initiate, given the necessary regulatory processes, clearances</w:t>
                            </w:r>
                            <w:r>
                              <w:rPr>
                                <w:lang w:val="en-US"/>
                              </w:rPr>
                              <w:t xml:space="preserve"> and clinical </w:t>
                            </w:r>
                            <w:proofErr w:type="spellStart"/>
                            <w:r>
                              <w:rPr>
                                <w:lang w:val="en-US"/>
                              </w:rPr>
                              <w:t>trials.</w:t>
                            </w:r>
                            <w:proofErr w:type="spellEnd"/>
                          </w:p>
                          <w:p w:rsidR="00206C20" w:rsidRDefault="00206C20" w:rsidP="00975ED1">
                            <w:pPr>
                              <w:spacing w:after="0" w:line="240" w:lineRule="auto"/>
                              <w:jc w:val="both"/>
                              <w:rPr>
                                <w:lang w:val="en-US"/>
                              </w:rPr>
                            </w:pPr>
                            <w:r>
                              <w:rPr>
                                <w:lang w:val="en-US"/>
                              </w:rPr>
                              <w:t xml:space="preserve">Shedding light on the investment trends in healthcare, Mr. </w:t>
                            </w:r>
                            <w:proofErr w:type="spellStart"/>
                            <w:r>
                              <w:rPr>
                                <w:lang w:val="en-US"/>
                              </w:rPr>
                              <w:t>Menon</w:t>
                            </w:r>
                            <w:proofErr w:type="spellEnd"/>
                            <w:r>
                              <w:rPr>
                                <w:lang w:val="en-US"/>
                              </w:rPr>
                              <w:t xml:space="preserve"> shared that at </w:t>
                            </w:r>
                            <w:proofErr w:type="spellStart"/>
                            <w:r>
                              <w:rPr>
                                <w:lang w:val="en-US"/>
                              </w:rPr>
                              <w:t>Chiratae</w:t>
                            </w:r>
                            <w:proofErr w:type="spellEnd"/>
                            <w:r>
                              <w:rPr>
                                <w:lang w:val="en-US"/>
                              </w:rPr>
                              <w:t xml:space="preserve"> their investment interests have shifted </w:t>
                            </w:r>
                            <w:r w:rsidRPr="00DD0A41">
                              <w:rPr>
                                <w:lang w:val="en-US"/>
                              </w:rPr>
                              <w:t>more towards software led solutions and digital platforms.</w:t>
                            </w:r>
                            <w:r>
                              <w:rPr>
                                <w:lang w:val="en-US"/>
                              </w:rPr>
                              <w:t xml:space="preserve"> Overall from industry perspective, he spoke about Artificial </w:t>
                            </w:r>
                            <w:proofErr w:type="spellStart"/>
                            <w:r>
                              <w:rPr>
                                <w:lang w:val="en-US"/>
                              </w:rPr>
                              <w:t>Inteligence</w:t>
                            </w:r>
                            <w:proofErr w:type="spellEnd"/>
                            <w:r>
                              <w:rPr>
                                <w:lang w:val="en-US"/>
                              </w:rPr>
                              <w:t xml:space="preserve"> (AI) emerging as a critical technology to power healthcare solutions. In his experience, AI driven solutions are also seen to get faster clearances from regulatory bodies such as FDA. In addition h</w:t>
                            </w:r>
                            <w:r w:rsidRPr="00BC1EA9">
                              <w:rPr>
                                <w:lang w:val="en-US"/>
                              </w:rPr>
                              <w:t>ome based consume</w:t>
                            </w:r>
                            <w:r>
                              <w:rPr>
                                <w:lang w:val="en-US"/>
                              </w:rPr>
                              <w:t xml:space="preserve">r devises, </w:t>
                            </w:r>
                            <w:r w:rsidRPr="00BC1EA9">
                              <w:rPr>
                                <w:lang w:val="en-US"/>
                              </w:rPr>
                              <w:t>that enable people to monitor their health themselves</w:t>
                            </w:r>
                            <w:r>
                              <w:rPr>
                                <w:lang w:val="en-US"/>
                              </w:rPr>
                              <w:t>,</w:t>
                            </w:r>
                            <w:r w:rsidRPr="00BC1EA9">
                              <w:rPr>
                                <w:lang w:val="en-US"/>
                              </w:rPr>
                              <w:t xml:space="preserve"> are potential areas for </w:t>
                            </w:r>
                            <w:r>
                              <w:rPr>
                                <w:lang w:val="en-US"/>
                              </w:rPr>
                              <w:t xml:space="preserve">private </w:t>
                            </w:r>
                            <w:r w:rsidRPr="00BC1EA9">
                              <w:rPr>
                                <w:lang w:val="en-US"/>
                              </w:rPr>
                              <w:t>investments.</w:t>
                            </w:r>
                          </w:p>
                          <w:p w:rsidR="00206C20" w:rsidRDefault="00206C20" w:rsidP="00975ED1">
                            <w:pPr>
                              <w:spacing w:before="80" w:line="240" w:lineRule="auto"/>
                              <w:jc w:val="both"/>
                            </w:pPr>
                            <w:r>
                              <w:rPr>
                                <w:lang w:val="en-US"/>
                              </w:rPr>
                              <w:t xml:space="preserve">Lastly, Mr. </w:t>
                            </w:r>
                            <w:proofErr w:type="spellStart"/>
                            <w:r>
                              <w:rPr>
                                <w:lang w:val="en-US"/>
                              </w:rPr>
                              <w:t>Menon</w:t>
                            </w:r>
                            <w:proofErr w:type="spellEnd"/>
                            <w:r>
                              <w:rPr>
                                <w:lang w:val="en-US"/>
                              </w:rPr>
                              <w:t xml:space="preserve"> indicated long r</w:t>
                            </w:r>
                            <w:r w:rsidRPr="00BD747A">
                              <w:rPr>
                                <w:lang w:val="en-US"/>
                              </w:rPr>
                              <w:t>egulatory processes</w:t>
                            </w:r>
                            <w:r>
                              <w:rPr>
                                <w:lang w:val="en-US"/>
                              </w:rPr>
                              <w:t xml:space="preserve"> as a barrier for investors to enter the healthcare/</w:t>
                            </w:r>
                            <w:proofErr w:type="spellStart"/>
                            <w:r>
                              <w:rPr>
                                <w:lang w:val="en-US"/>
                              </w:rPr>
                              <w:t>medtech</w:t>
                            </w:r>
                            <w:proofErr w:type="spellEnd"/>
                            <w:r>
                              <w:rPr>
                                <w:lang w:val="en-US"/>
                              </w:rPr>
                              <w:t xml:space="preserve"> space. Investors, in his opinion, </w:t>
                            </w:r>
                            <w:r w:rsidRPr="00BD747A">
                              <w:rPr>
                                <w:lang w:val="en-US"/>
                              </w:rPr>
                              <w:t>need to enter the market and achieve scale in</w:t>
                            </w:r>
                            <w:r>
                              <w:rPr>
                                <w:lang w:val="en-US"/>
                              </w:rPr>
                              <w:t xml:space="preserve"> a certain time period</w:t>
                            </w:r>
                            <w:r w:rsidRPr="00BD747A">
                              <w:rPr>
                                <w:lang w:val="en-US"/>
                              </w:rPr>
                              <w:t xml:space="preserve"> for their investments to be viable.</w:t>
                            </w:r>
                            <w:r>
                              <w:rPr>
                                <w:lang w:val="en-US"/>
                              </w:rPr>
                              <w:t xml:space="preserve"> </w:t>
                            </w:r>
                          </w:p>
                          <w:p w:rsidR="00206C20" w:rsidRDefault="00206C20" w:rsidP="00975ED1">
                            <w:pPr>
                              <w:spacing w:line="240" w:lineRule="auto"/>
                              <w:jc w:val="both"/>
                              <w:rPr>
                                <w:lang w:val="en-US"/>
                              </w:rPr>
                            </w:pPr>
                            <w:r>
                              <w:t xml:space="preserve">Echoing </w:t>
                            </w:r>
                            <w:proofErr w:type="spellStart"/>
                            <w:r>
                              <w:t>Mr.</w:t>
                            </w:r>
                            <w:proofErr w:type="spellEnd"/>
                            <w:r>
                              <w:t xml:space="preserve"> </w:t>
                            </w:r>
                            <w:proofErr w:type="spellStart"/>
                            <w:r>
                              <w:t>Menon’s</w:t>
                            </w:r>
                            <w:proofErr w:type="spellEnd"/>
                            <w:r>
                              <w:t xml:space="preserve"> views on regulatory challenges, </w:t>
                            </w:r>
                            <w:proofErr w:type="spellStart"/>
                            <w:r w:rsidRPr="00E7585B">
                              <w:rPr>
                                <w:b/>
                              </w:rPr>
                              <w:t>Mr.</w:t>
                            </w:r>
                            <w:proofErr w:type="spellEnd"/>
                            <w:r w:rsidRPr="00E7585B">
                              <w:rPr>
                                <w:b/>
                              </w:rPr>
                              <w:t xml:space="preserve"> Bhuvan Srinivasan</w:t>
                            </w:r>
                            <w:r>
                              <w:t xml:space="preserve"> said that </w:t>
                            </w:r>
                            <w:r w:rsidRPr="00E7585B">
                              <w:rPr>
                                <w:lang w:val="en-US"/>
                              </w:rPr>
                              <w:t xml:space="preserve">start-ups have to go through the complex and often long process of regulatory clearances, and in the end the market they have to serve </w:t>
                            </w:r>
                            <w:r>
                              <w:rPr>
                                <w:lang w:val="en-US"/>
                              </w:rPr>
                              <w:t xml:space="preserve">is small. As investors they </w:t>
                            </w:r>
                            <w:r w:rsidRPr="00E7585B">
                              <w:rPr>
                                <w:lang w:val="en-US"/>
                              </w:rPr>
                              <w:t xml:space="preserve">push them to export to other countries, however, in that case they face challenges with local competitors. </w:t>
                            </w:r>
                            <w:r>
                              <w:rPr>
                                <w:lang w:val="en-US"/>
                              </w:rPr>
                              <w:t>He further elaborated on this, by highlighting the l</w:t>
                            </w:r>
                            <w:r w:rsidRPr="00E7585B">
                              <w:rPr>
                                <w:lang w:val="en-US"/>
                              </w:rPr>
                              <w:t xml:space="preserve">ow government spending on healthcare in India, and </w:t>
                            </w:r>
                            <w:r>
                              <w:rPr>
                                <w:lang w:val="en-US"/>
                              </w:rPr>
                              <w:t xml:space="preserve">that India does not </w:t>
                            </w:r>
                            <w:r w:rsidRPr="00E7585B">
                              <w:rPr>
                                <w:lang w:val="en-US"/>
                              </w:rPr>
                              <w:t xml:space="preserve">have strong insurance coverage. </w:t>
                            </w:r>
                            <w:r>
                              <w:rPr>
                                <w:lang w:val="en-US"/>
                              </w:rPr>
                              <w:t xml:space="preserve">This leads to less uptake of medical devices for diseases such as diabetes, as </w:t>
                            </w:r>
                            <w:r w:rsidRPr="00E7585B">
                              <w:rPr>
                                <w:lang w:val="en-US"/>
                              </w:rPr>
                              <w:t>patien</w:t>
                            </w:r>
                            <w:r>
                              <w:rPr>
                                <w:lang w:val="en-US"/>
                              </w:rPr>
                              <w:t xml:space="preserve">ts have to spend out of pocket and many cannot afford that. </w:t>
                            </w:r>
                          </w:p>
                          <w:p w:rsidR="00206C20" w:rsidRDefault="00206C20" w:rsidP="00975ED1">
                            <w:pPr>
                              <w:spacing w:line="240" w:lineRule="auto"/>
                              <w:jc w:val="both"/>
                              <w:rPr>
                                <w:lang w:val="en-US"/>
                              </w:rPr>
                            </w:pPr>
                            <w:r>
                              <w:rPr>
                                <w:lang w:val="en-US"/>
                              </w:rPr>
                              <w:t xml:space="preserve">Mr. Bhuvan shared that </w:t>
                            </w:r>
                            <w:r w:rsidRPr="00B7559B">
                              <w:rPr>
                                <w:lang w:val="en-US"/>
                              </w:rPr>
                              <w:t xml:space="preserve">India has not been able to arrive at low cost and high efficacy healthcare delivery model except for </w:t>
                            </w:r>
                            <w:proofErr w:type="spellStart"/>
                            <w:r w:rsidRPr="00B7559B">
                              <w:rPr>
                                <w:lang w:val="en-US"/>
                              </w:rPr>
                              <w:t>eyecare</w:t>
                            </w:r>
                            <w:proofErr w:type="spellEnd"/>
                            <w:r w:rsidRPr="00B7559B">
                              <w:rPr>
                                <w:lang w:val="en-US"/>
                              </w:rPr>
                              <w:t xml:space="preserve"> </w:t>
                            </w:r>
                            <w:proofErr w:type="spellStart"/>
                            <w:r w:rsidRPr="00B7559B">
                              <w:rPr>
                                <w:lang w:val="en-US"/>
                              </w:rPr>
                              <w:t>centres</w:t>
                            </w:r>
                            <w:proofErr w:type="spellEnd"/>
                            <w:r w:rsidRPr="00B7559B">
                              <w:rPr>
                                <w:lang w:val="en-US"/>
                              </w:rPr>
                              <w:t xml:space="preserve">. </w:t>
                            </w:r>
                            <w:r>
                              <w:rPr>
                                <w:lang w:val="en-US"/>
                              </w:rPr>
                              <w:t>In his views the i</w:t>
                            </w:r>
                            <w:r w:rsidRPr="00B7559B">
                              <w:rPr>
                                <w:lang w:val="en-US"/>
                              </w:rPr>
                              <w:t xml:space="preserve">nnovation market is very small from a product perspective, mainly because the environment </w:t>
                            </w:r>
                            <w:r>
                              <w:rPr>
                                <w:lang w:val="en-US"/>
                              </w:rPr>
                              <w:t xml:space="preserve">is not conducive for innovators. In his concluding remarks he also touched upon the high </w:t>
                            </w:r>
                            <w:r w:rsidRPr="00B7559B">
                              <w:rPr>
                                <w:lang w:val="en-US"/>
                              </w:rPr>
                              <w:t>focus on cost efficiencies</w:t>
                            </w:r>
                            <w:r>
                              <w:rPr>
                                <w:lang w:val="en-US"/>
                              </w:rPr>
                              <w:t xml:space="preserve"> in India</w:t>
                            </w:r>
                            <w:r w:rsidRPr="00B7559B">
                              <w:rPr>
                                <w:lang w:val="en-US"/>
                              </w:rPr>
                              <w:t xml:space="preserve">, </w:t>
                            </w:r>
                            <w:r>
                              <w:rPr>
                                <w:lang w:val="en-US"/>
                              </w:rPr>
                              <w:t xml:space="preserve">and the </w:t>
                            </w:r>
                            <w:r w:rsidRPr="00B7559B">
                              <w:rPr>
                                <w:lang w:val="en-US"/>
                              </w:rPr>
                              <w:t>increasing need to</w:t>
                            </w:r>
                            <w:r>
                              <w:rPr>
                                <w:lang w:val="en-US"/>
                              </w:rPr>
                              <w:t xml:space="preserve"> also</w:t>
                            </w:r>
                            <w:r w:rsidRPr="00B7559B">
                              <w:rPr>
                                <w:lang w:val="en-US"/>
                              </w:rPr>
                              <w:t xml:space="preserve"> emphasize on quality of services.</w:t>
                            </w:r>
                          </w:p>
                          <w:p w:rsidR="00206C20" w:rsidRDefault="00206C20" w:rsidP="00975ED1">
                            <w:pPr>
                              <w:spacing w:line="240" w:lineRule="auto"/>
                              <w:jc w:val="both"/>
                            </w:pPr>
                            <w:r w:rsidRPr="008772B8">
                              <w:rPr>
                                <w:rFonts w:ascii="Calibri" w:eastAsia="Times New Roman" w:hAnsi="Calibri" w:cs="Calibri"/>
                                <w:b/>
                                <w:bCs/>
                                <w:color w:val="000000"/>
                              </w:rPr>
                              <w:t>Charles-Antoine Janssen</w:t>
                            </w:r>
                            <w:r w:rsidRPr="008772B8">
                              <w:rPr>
                                <w:b/>
                                <w:lang w:val="en-US"/>
                              </w:rPr>
                              <w:t xml:space="preserve"> </w:t>
                            </w:r>
                            <w:r w:rsidRPr="008772B8">
                              <w:rPr>
                                <w:lang w:val="en-US"/>
                              </w:rPr>
                              <w:t xml:space="preserve">comments at the session </w:t>
                            </w:r>
                            <w:r>
                              <w:rPr>
                                <w:lang w:val="en-US"/>
                              </w:rPr>
                              <w:t xml:space="preserve">largely </w:t>
                            </w:r>
                            <w:r w:rsidRPr="008772B8">
                              <w:rPr>
                                <w:lang w:val="en-US"/>
                              </w:rPr>
                              <w:t>focused on the</w:t>
                            </w:r>
                            <w:r w:rsidRPr="008772B8">
                              <w:rPr>
                                <w:b/>
                                <w:lang w:val="en-US"/>
                              </w:rPr>
                              <w:t xml:space="preserve"> </w:t>
                            </w:r>
                            <w:r w:rsidRPr="008772B8">
                              <w:rPr>
                                <w:lang w:val="en-US"/>
                              </w:rPr>
                              <w:t xml:space="preserve">kind of investments KOIS has been working on to improve healthcare services in India. </w:t>
                            </w:r>
                            <w:r>
                              <w:t xml:space="preserve">KOIS has seen tremendous success in improving access to healthcare services by </w:t>
                            </w:r>
                            <w:r w:rsidRPr="00656D57">
                              <w:t>invest</w:t>
                            </w:r>
                            <w:r>
                              <w:t>ing</w:t>
                            </w:r>
                            <w:r w:rsidRPr="00656D57">
                              <w:t xml:space="preserve"> in high quality, low cost, low </w:t>
                            </w:r>
                            <w:proofErr w:type="spellStart"/>
                            <w:r w:rsidRPr="00656D57">
                              <w:t>capex</w:t>
                            </w:r>
                            <w:proofErr w:type="spellEnd"/>
                            <w:r w:rsidRPr="00656D57">
                              <w:t xml:space="preserve"> solutions</w:t>
                            </w:r>
                            <w:r>
                              <w:t xml:space="preserve">. They have also achieved financial returns through these investments. </w:t>
                            </w:r>
                          </w:p>
                          <w:p w:rsidR="00206C20" w:rsidRDefault="00206C20" w:rsidP="00975ED1">
                            <w:pPr>
                              <w:spacing w:after="80"/>
                              <w:jc w:val="both"/>
                            </w:pPr>
                            <w:proofErr w:type="spellStart"/>
                            <w:r>
                              <w:t>Mr.</w:t>
                            </w:r>
                            <w:proofErr w:type="spellEnd"/>
                            <w:r>
                              <w:t xml:space="preserve"> Janssen lauded India for its rich talent pool </w:t>
                            </w:r>
                            <w:r w:rsidRPr="00656D57">
                              <w:t xml:space="preserve">both in terms of quality and quantity of entrepreneurs, including quality of coders and reverse engineers. </w:t>
                            </w:r>
                            <w:r>
                              <w:t>He further elaborated, that India has the science and technology to support personalised low-cost, quality care services – which when distributed to a massive volume, can generate profits and will therefore be viable investment opportunities. In his views, to strengthen the healthcare system in India there is a need for more capital and more business skills, making a case to focus on healthcare enterprises and entrepreneurs.</w:t>
                            </w:r>
                          </w:p>
                          <w:p w:rsidR="00206C20" w:rsidRDefault="00206C20" w:rsidP="00975ED1">
                            <w:pPr>
                              <w:spacing w:after="80"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AC100" id="_x0000_s1036" type="#_x0000_t202" style="position:absolute;margin-left:-54.55pt;margin-top:38.45pt;width:543.65pt;height:488.1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" filled="f" stroked="f">
                <v:textbox>
                  <w:txbxContent>
                    <w:p w:rsidR="00206C20" w:rsidRDefault="00206C20" w:rsidP="00975ED1">
                      <w:pPr>
                        <w:spacing w:line="240" w:lineRule="auto"/>
                        <w:jc w:val="both"/>
                        <w:rPr>
                          <w:lang w:val="en-US"/>
                        </w:rPr>
                      </w:pPr>
                      <w:r>
                        <w:t>Sharing perspectives on the investment trends</w:t>
                      </w:r>
                      <w:r w:rsidRPr="008C598F">
                        <w:t xml:space="preserve"> </w:t>
                      </w:r>
                      <w:r>
                        <w:t xml:space="preserve">in healthcare, </w:t>
                      </w:r>
                      <w:proofErr w:type="spellStart"/>
                      <w:r w:rsidRPr="008C598F">
                        <w:rPr>
                          <w:b/>
                        </w:rPr>
                        <w:t>Mr.</w:t>
                      </w:r>
                      <w:proofErr w:type="spellEnd"/>
                      <w:r w:rsidRPr="008C598F">
                        <w:rPr>
                          <w:b/>
                        </w:rPr>
                        <w:t xml:space="preserve"> </w:t>
                      </w:r>
                      <w:proofErr w:type="spellStart"/>
                      <w:r w:rsidRPr="008C598F">
                        <w:rPr>
                          <w:b/>
                        </w:rPr>
                        <w:t>Ranjit</w:t>
                      </w:r>
                      <w:proofErr w:type="spellEnd"/>
                      <w:r w:rsidRPr="008C598F">
                        <w:rPr>
                          <w:b/>
                        </w:rPr>
                        <w:t xml:space="preserve"> </w:t>
                      </w:r>
                      <w:proofErr w:type="spellStart"/>
                      <w:r w:rsidRPr="008C598F">
                        <w:rPr>
                          <w:b/>
                        </w:rPr>
                        <w:t>Menon</w:t>
                      </w:r>
                      <w:proofErr w:type="spellEnd"/>
                      <w:r w:rsidRPr="008C598F">
                        <w:rPr>
                          <w:b/>
                        </w:rPr>
                        <w:t xml:space="preserve"> </w:t>
                      </w:r>
                      <w:r w:rsidRPr="008C598F">
                        <w:t xml:space="preserve">pointed out </w:t>
                      </w:r>
                      <w:r>
                        <w:t xml:space="preserve">on the limited </w:t>
                      </w:r>
                      <w:r w:rsidRPr="00DD1CA7">
                        <w:rPr>
                          <w:lang w:val="en-US"/>
                        </w:rPr>
                        <w:t>supply chain of capital for med tech in India</w:t>
                      </w:r>
                      <w:r>
                        <w:rPr>
                          <w:lang w:val="en-US"/>
                        </w:rPr>
                        <w:t>. Elaborating on this, he highlighted that m</w:t>
                      </w:r>
                      <w:r w:rsidRPr="00DD1CA7">
                        <w:rPr>
                          <w:lang w:val="en-US"/>
                        </w:rPr>
                        <w:t>ost investments in</w:t>
                      </w:r>
                      <w:r>
                        <w:rPr>
                          <w:lang w:val="en-US"/>
                        </w:rPr>
                        <w:t xml:space="preserve"> India’s</w:t>
                      </w:r>
                      <w:r w:rsidRPr="00DD1CA7">
                        <w:rPr>
                          <w:lang w:val="en-US"/>
                        </w:rPr>
                        <w:t xml:space="preserve"> healthcare ecosystem have been towards </w:t>
                      </w:r>
                      <w:r w:rsidRPr="00DD0A41">
                        <w:rPr>
                          <w:i/>
                          <w:lang w:val="en-US"/>
                        </w:rPr>
                        <w:t xml:space="preserve">infrastructure (building hospitals and diagnostic </w:t>
                      </w:r>
                      <w:proofErr w:type="spellStart"/>
                      <w:r w:rsidRPr="00DD0A41">
                        <w:rPr>
                          <w:i/>
                          <w:lang w:val="en-US"/>
                        </w:rPr>
                        <w:t>centres</w:t>
                      </w:r>
                      <w:proofErr w:type="spellEnd"/>
                      <w:r w:rsidRPr="00DD0A41">
                        <w:rPr>
                          <w:i/>
                          <w:lang w:val="en-US"/>
                        </w:rPr>
                        <w:t>)</w:t>
                      </w:r>
                      <w:r>
                        <w:rPr>
                          <w:lang w:val="en-US"/>
                        </w:rPr>
                        <w:t xml:space="preserve">, and very little into </w:t>
                      </w:r>
                      <w:proofErr w:type="spellStart"/>
                      <w:r w:rsidRPr="00DD1CA7">
                        <w:rPr>
                          <w:lang w:val="en-US"/>
                        </w:rPr>
                        <w:t>medtech</w:t>
                      </w:r>
                      <w:proofErr w:type="spellEnd"/>
                      <w:r w:rsidRPr="00DD1CA7">
                        <w:rPr>
                          <w:lang w:val="en-US"/>
                        </w:rPr>
                        <w:t>. This is mainly because not many investors understand the technological aspects of healthcare. Also, market entry and scale for med tech takes longer to initiate, given the necessary regulatory processes, clearances</w:t>
                      </w:r>
                      <w:r>
                        <w:rPr>
                          <w:lang w:val="en-US"/>
                        </w:rPr>
                        <w:t xml:space="preserve"> and clinical </w:t>
                      </w:r>
                      <w:proofErr w:type="spellStart"/>
                      <w:r>
                        <w:rPr>
                          <w:lang w:val="en-US"/>
                        </w:rPr>
                        <w:t>trials.</w:t>
                      </w:r>
                      <w:proofErr w:type="spellEnd"/>
                    </w:p>
                    <w:p w:rsidR="00206C20" w:rsidRDefault="00206C20" w:rsidP="00975ED1">
                      <w:pPr>
                        <w:spacing w:after="0" w:line="240" w:lineRule="auto"/>
                        <w:jc w:val="both"/>
                        <w:rPr>
                          <w:lang w:val="en-US"/>
                        </w:rPr>
                      </w:pPr>
                      <w:r>
                        <w:rPr>
                          <w:lang w:val="en-US"/>
                        </w:rPr>
                        <w:t xml:space="preserve">Shedding light on the investment trends in healthcare, Mr. </w:t>
                      </w:r>
                      <w:proofErr w:type="spellStart"/>
                      <w:r>
                        <w:rPr>
                          <w:lang w:val="en-US"/>
                        </w:rPr>
                        <w:t>Menon</w:t>
                      </w:r>
                      <w:proofErr w:type="spellEnd"/>
                      <w:r>
                        <w:rPr>
                          <w:lang w:val="en-US"/>
                        </w:rPr>
                        <w:t xml:space="preserve"> shared that at </w:t>
                      </w:r>
                      <w:proofErr w:type="spellStart"/>
                      <w:r>
                        <w:rPr>
                          <w:lang w:val="en-US"/>
                        </w:rPr>
                        <w:t>Chiratae</w:t>
                      </w:r>
                      <w:proofErr w:type="spellEnd"/>
                      <w:r>
                        <w:rPr>
                          <w:lang w:val="en-US"/>
                        </w:rPr>
                        <w:t xml:space="preserve"> their investment interests have shifted </w:t>
                      </w:r>
                      <w:r w:rsidRPr="00DD0A41">
                        <w:rPr>
                          <w:lang w:val="en-US"/>
                        </w:rPr>
                        <w:t>more towards software led solutions and digital platforms.</w:t>
                      </w:r>
                      <w:r>
                        <w:rPr>
                          <w:lang w:val="en-US"/>
                        </w:rPr>
                        <w:t xml:space="preserve"> Overall from industry perspective, he spoke about Artificial </w:t>
                      </w:r>
                      <w:proofErr w:type="spellStart"/>
                      <w:r>
                        <w:rPr>
                          <w:lang w:val="en-US"/>
                        </w:rPr>
                        <w:t>Inteligence</w:t>
                      </w:r>
                      <w:proofErr w:type="spellEnd"/>
                      <w:r>
                        <w:rPr>
                          <w:lang w:val="en-US"/>
                        </w:rPr>
                        <w:t xml:space="preserve"> (AI) emerging as a critical technology to power healthcare solutions. In his experience, AI driven solutions are also seen to get faster clearances from regulatory bodies such as FDA. In addition h</w:t>
                      </w:r>
                      <w:r w:rsidRPr="00BC1EA9">
                        <w:rPr>
                          <w:lang w:val="en-US"/>
                        </w:rPr>
                        <w:t>ome based consume</w:t>
                      </w:r>
                      <w:r>
                        <w:rPr>
                          <w:lang w:val="en-US"/>
                        </w:rPr>
                        <w:t xml:space="preserve">r devises, </w:t>
                      </w:r>
                      <w:r w:rsidRPr="00BC1EA9">
                        <w:rPr>
                          <w:lang w:val="en-US"/>
                        </w:rPr>
                        <w:t>that enable people to monitor their health themselves</w:t>
                      </w:r>
                      <w:r>
                        <w:rPr>
                          <w:lang w:val="en-US"/>
                        </w:rPr>
                        <w:t>,</w:t>
                      </w:r>
                      <w:r w:rsidRPr="00BC1EA9">
                        <w:rPr>
                          <w:lang w:val="en-US"/>
                        </w:rPr>
                        <w:t xml:space="preserve"> are potential areas for </w:t>
                      </w:r>
                      <w:r>
                        <w:rPr>
                          <w:lang w:val="en-US"/>
                        </w:rPr>
                        <w:t xml:space="preserve">private </w:t>
                      </w:r>
                      <w:r w:rsidRPr="00BC1EA9">
                        <w:rPr>
                          <w:lang w:val="en-US"/>
                        </w:rPr>
                        <w:t>investments.</w:t>
                      </w:r>
                    </w:p>
                    <w:p w:rsidR="00206C20" w:rsidRDefault="00206C20" w:rsidP="00975ED1">
                      <w:pPr>
                        <w:spacing w:before="80" w:line="240" w:lineRule="auto"/>
                        <w:jc w:val="both"/>
                      </w:pPr>
                      <w:r>
                        <w:rPr>
                          <w:lang w:val="en-US"/>
                        </w:rPr>
                        <w:t xml:space="preserve">Lastly, Mr. </w:t>
                      </w:r>
                      <w:proofErr w:type="spellStart"/>
                      <w:r>
                        <w:rPr>
                          <w:lang w:val="en-US"/>
                        </w:rPr>
                        <w:t>Menon</w:t>
                      </w:r>
                      <w:proofErr w:type="spellEnd"/>
                      <w:r>
                        <w:rPr>
                          <w:lang w:val="en-US"/>
                        </w:rPr>
                        <w:t xml:space="preserve"> indicated long r</w:t>
                      </w:r>
                      <w:r w:rsidRPr="00BD747A">
                        <w:rPr>
                          <w:lang w:val="en-US"/>
                        </w:rPr>
                        <w:t>egulatory processes</w:t>
                      </w:r>
                      <w:r>
                        <w:rPr>
                          <w:lang w:val="en-US"/>
                        </w:rPr>
                        <w:t xml:space="preserve"> as a barrier for investors to enter the healthcare/</w:t>
                      </w:r>
                      <w:proofErr w:type="spellStart"/>
                      <w:r>
                        <w:rPr>
                          <w:lang w:val="en-US"/>
                        </w:rPr>
                        <w:t>medtech</w:t>
                      </w:r>
                      <w:proofErr w:type="spellEnd"/>
                      <w:r>
                        <w:rPr>
                          <w:lang w:val="en-US"/>
                        </w:rPr>
                        <w:t xml:space="preserve"> space. Investors, in his opinion, </w:t>
                      </w:r>
                      <w:r w:rsidRPr="00BD747A">
                        <w:rPr>
                          <w:lang w:val="en-US"/>
                        </w:rPr>
                        <w:t>need to enter the market and achieve scale in</w:t>
                      </w:r>
                      <w:r>
                        <w:rPr>
                          <w:lang w:val="en-US"/>
                        </w:rPr>
                        <w:t xml:space="preserve"> a certain time period</w:t>
                      </w:r>
                      <w:r w:rsidRPr="00BD747A">
                        <w:rPr>
                          <w:lang w:val="en-US"/>
                        </w:rPr>
                        <w:t xml:space="preserve"> for their investments to be viable.</w:t>
                      </w:r>
                      <w:r>
                        <w:rPr>
                          <w:lang w:val="en-US"/>
                        </w:rPr>
                        <w:t xml:space="preserve"> </w:t>
                      </w:r>
                    </w:p>
                    <w:p w:rsidR="00206C20" w:rsidRDefault="00206C20" w:rsidP="00975ED1">
                      <w:pPr>
                        <w:spacing w:line="240" w:lineRule="auto"/>
                        <w:jc w:val="both"/>
                        <w:rPr>
                          <w:lang w:val="en-US"/>
                        </w:rPr>
                      </w:pPr>
                      <w:r>
                        <w:t xml:space="preserve">Echoing </w:t>
                      </w:r>
                      <w:proofErr w:type="spellStart"/>
                      <w:r>
                        <w:t>Mr.</w:t>
                      </w:r>
                      <w:proofErr w:type="spellEnd"/>
                      <w:r>
                        <w:t xml:space="preserve"> </w:t>
                      </w:r>
                      <w:proofErr w:type="spellStart"/>
                      <w:r>
                        <w:t>Menon’s</w:t>
                      </w:r>
                      <w:proofErr w:type="spellEnd"/>
                      <w:r>
                        <w:t xml:space="preserve"> views on regulatory challenges, </w:t>
                      </w:r>
                      <w:proofErr w:type="spellStart"/>
                      <w:r w:rsidRPr="00E7585B">
                        <w:rPr>
                          <w:b/>
                        </w:rPr>
                        <w:t>Mr.</w:t>
                      </w:r>
                      <w:proofErr w:type="spellEnd"/>
                      <w:r w:rsidRPr="00E7585B">
                        <w:rPr>
                          <w:b/>
                        </w:rPr>
                        <w:t xml:space="preserve"> Bhuvan Srinivasan</w:t>
                      </w:r>
                      <w:r>
                        <w:t xml:space="preserve"> said that </w:t>
                      </w:r>
                      <w:r w:rsidRPr="00E7585B">
                        <w:rPr>
                          <w:lang w:val="en-US"/>
                        </w:rPr>
                        <w:t xml:space="preserve">start-ups have to go through the complex and often long process of regulatory clearances, and in the end the market they have to serve </w:t>
                      </w:r>
                      <w:r>
                        <w:rPr>
                          <w:lang w:val="en-US"/>
                        </w:rPr>
                        <w:t xml:space="preserve">is small. As investors they </w:t>
                      </w:r>
                      <w:r w:rsidRPr="00E7585B">
                        <w:rPr>
                          <w:lang w:val="en-US"/>
                        </w:rPr>
                        <w:t xml:space="preserve">push them to export to other countries, however, in that case they face challenges with local competitors. </w:t>
                      </w:r>
                      <w:r>
                        <w:rPr>
                          <w:lang w:val="en-US"/>
                        </w:rPr>
                        <w:t>He further elaborated on this, by highlighting the l</w:t>
                      </w:r>
                      <w:r w:rsidRPr="00E7585B">
                        <w:rPr>
                          <w:lang w:val="en-US"/>
                        </w:rPr>
                        <w:t xml:space="preserve">ow government spending on healthcare in India, and </w:t>
                      </w:r>
                      <w:r>
                        <w:rPr>
                          <w:lang w:val="en-US"/>
                        </w:rPr>
                        <w:t xml:space="preserve">that India does not </w:t>
                      </w:r>
                      <w:r w:rsidRPr="00E7585B">
                        <w:rPr>
                          <w:lang w:val="en-US"/>
                        </w:rPr>
                        <w:t xml:space="preserve">have strong insurance coverage. </w:t>
                      </w:r>
                      <w:r>
                        <w:rPr>
                          <w:lang w:val="en-US"/>
                        </w:rPr>
                        <w:t xml:space="preserve">This leads to less uptake of medical devices for diseases such as diabetes, as </w:t>
                      </w:r>
                      <w:r w:rsidRPr="00E7585B">
                        <w:rPr>
                          <w:lang w:val="en-US"/>
                        </w:rPr>
                        <w:t>patien</w:t>
                      </w:r>
                      <w:r>
                        <w:rPr>
                          <w:lang w:val="en-US"/>
                        </w:rPr>
                        <w:t xml:space="preserve">ts have to spend out of pocket and many cannot afford that. </w:t>
                      </w:r>
                    </w:p>
                    <w:p w:rsidR="00206C20" w:rsidRDefault="00206C20" w:rsidP="00975ED1">
                      <w:pPr>
                        <w:spacing w:line="240" w:lineRule="auto"/>
                        <w:jc w:val="both"/>
                        <w:rPr>
                          <w:lang w:val="en-US"/>
                        </w:rPr>
                      </w:pPr>
                      <w:r>
                        <w:rPr>
                          <w:lang w:val="en-US"/>
                        </w:rPr>
                        <w:t xml:space="preserve">Mr. Bhuvan shared that </w:t>
                      </w:r>
                      <w:r w:rsidRPr="00B7559B">
                        <w:rPr>
                          <w:lang w:val="en-US"/>
                        </w:rPr>
                        <w:t xml:space="preserve">India has not been able to arrive at low cost and high efficacy healthcare delivery model except for </w:t>
                      </w:r>
                      <w:proofErr w:type="spellStart"/>
                      <w:r w:rsidRPr="00B7559B">
                        <w:rPr>
                          <w:lang w:val="en-US"/>
                        </w:rPr>
                        <w:t>eyecare</w:t>
                      </w:r>
                      <w:proofErr w:type="spellEnd"/>
                      <w:r w:rsidRPr="00B7559B">
                        <w:rPr>
                          <w:lang w:val="en-US"/>
                        </w:rPr>
                        <w:t xml:space="preserve"> </w:t>
                      </w:r>
                      <w:proofErr w:type="spellStart"/>
                      <w:r w:rsidRPr="00B7559B">
                        <w:rPr>
                          <w:lang w:val="en-US"/>
                        </w:rPr>
                        <w:t>centres</w:t>
                      </w:r>
                      <w:proofErr w:type="spellEnd"/>
                      <w:r w:rsidRPr="00B7559B">
                        <w:rPr>
                          <w:lang w:val="en-US"/>
                        </w:rPr>
                        <w:t xml:space="preserve">. </w:t>
                      </w:r>
                      <w:r>
                        <w:rPr>
                          <w:lang w:val="en-US"/>
                        </w:rPr>
                        <w:t>In his views the i</w:t>
                      </w:r>
                      <w:r w:rsidRPr="00B7559B">
                        <w:rPr>
                          <w:lang w:val="en-US"/>
                        </w:rPr>
                        <w:t xml:space="preserve">nnovation market is very small from a product perspective, mainly because the environment </w:t>
                      </w:r>
                      <w:r>
                        <w:rPr>
                          <w:lang w:val="en-US"/>
                        </w:rPr>
                        <w:t xml:space="preserve">is not conducive for innovators. In his concluding remarks he also touched upon the high </w:t>
                      </w:r>
                      <w:r w:rsidRPr="00B7559B">
                        <w:rPr>
                          <w:lang w:val="en-US"/>
                        </w:rPr>
                        <w:t>focus on cost efficiencies</w:t>
                      </w:r>
                      <w:r>
                        <w:rPr>
                          <w:lang w:val="en-US"/>
                        </w:rPr>
                        <w:t xml:space="preserve"> in India</w:t>
                      </w:r>
                      <w:r w:rsidRPr="00B7559B">
                        <w:rPr>
                          <w:lang w:val="en-US"/>
                        </w:rPr>
                        <w:t xml:space="preserve">, </w:t>
                      </w:r>
                      <w:r>
                        <w:rPr>
                          <w:lang w:val="en-US"/>
                        </w:rPr>
                        <w:t xml:space="preserve">and the </w:t>
                      </w:r>
                      <w:r w:rsidRPr="00B7559B">
                        <w:rPr>
                          <w:lang w:val="en-US"/>
                        </w:rPr>
                        <w:t>increasing need to</w:t>
                      </w:r>
                      <w:r>
                        <w:rPr>
                          <w:lang w:val="en-US"/>
                        </w:rPr>
                        <w:t xml:space="preserve"> also</w:t>
                      </w:r>
                      <w:r w:rsidRPr="00B7559B">
                        <w:rPr>
                          <w:lang w:val="en-US"/>
                        </w:rPr>
                        <w:t xml:space="preserve"> emphasize on quality of services.</w:t>
                      </w:r>
                    </w:p>
                    <w:p w:rsidR="00206C20" w:rsidRDefault="00206C20" w:rsidP="00975ED1">
                      <w:pPr>
                        <w:spacing w:line="240" w:lineRule="auto"/>
                        <w:jc w:val="both"/>
                      </w:pPr>
                      <w:r w:rsidRPr="008772B8">
                        <w:rPr>
                          <w:rFonts w:ascii="Calibri" w:eastAsia="Times New Roman" w:hAnsi="Calibri" w:cs="Calibri"/>
                          <w:b/>
                          <w:bCs/>
                          <w:color w:val="000000"/>
                        </w:rPr>
                        <w:t>Charles-Antoine Janssen</w:t>
                      </w:r>
                      <w:r w:rsidRPr="008772B8">
                        <w:rPr>
                          <w:b/>
                          <w:lang w:val="en-US"/>
                        </w:rPr>
                        <w:t xml:space="preserve"> </w:t>
                      </w:r>
                      <w:r w:rsidRPr="008772B8">
                        <w:rPr>
                          <w:lang w:val="en-US"/>
                        </w:rPr>
                        <w:t xml:space="preserve">comments at the session </w:t>
                      </w:r>
                      <w:r>
                        <w:rPr>
                          <w:lang w:val="en-US"/>
                        </w:rPr>
                        <w:t xml:space="preserve">largely </w:t>
                      </w:r>
                      <w:r w:rsidRPr="008772B8">
                        <w:rPr>
                          <w:lang w:val="en-US"/>
                        </w:rPr>
                        <w:t>focused on the</w:t>
                      </w:r>
                      <w:r w:rsidRPr="008772B8">
                        <w:rPr>
                          <w:b/>
                          <w:lang w:val="en-US"/>
                        </w:rPr>
                        <w:t xml:space="preserve"> </w:t>
                      </w:r>
                      <w:r w:rsidRPr="008772B8">
                        <w:rPr>
                          <w:lang w:val="en-US"/>
                        </w:rPr>
                        <w:t xml:space="preserve">kind of investments KOIS has been working on to improve healthcare services in India. </w:t>
                      </w:r>
                      <w:r>
                        <w:t xml:space="preserve">KOIS has seen tremendous success in improving access to healthcare services by </w:t>
                      </w:r>
                      <w:r w:rsidRPr="00656D57">
                        <w:t>invest</w:t>
                      </w:r>
                      <w:r>
                        <w:t>ing</w:t>
                      </w:r>
                      <w:r w:rsidRPr="00656D57">
                        <w:t xml:space="preserve"> in high quality, low cost, low </w:t>
                      </w:r>
                      <w:proofErr w:type="spellStart"/>
                      <w:r w:rsidRPr="00656D57">
                        <w:t>capex</w:t>
                      </w:r>
                      <w:proofErr w:type="spellEnd"/>
                      <w:r w:rsidRPr="00656D57">
                        <w:t xml:space="preserve"> solutions</w:t>
                      </w:r>
                      <w:r>
                        <w:t xml:space="preserve">. They have also achieved financial returns through these investments. </w:t>
                      </w:r>
                    </w:p>
                    <w:p w:rsidR="00206C20" w:rsidRDefault="00206C20" w:rsidP="00975ED1">
                      <w:pPr>
                        <w:spacing w:after="80"/>
                        <w:jc w:val="both"/>
                      </w:pPr>
                      <w:proofErr w:type="spellStart"/>
                      <w:r>
                        <w:t>Mr.</w:t>
                      </w:r>
                      <w:proofErr w:type="spellEnd"/>
                      <w:r>
                        <w:t xml:space="preserve"> Janssen lauded India for its rich talent pool </w:t>
                      </w:r>
                      <w:r w:rsidRPr="00656D57">
                        <w:t xml:space="preserve">both in terms of quality and quantity of entrepreneurs, including quality of coders and reverse engineers. </w:t>
                      </w:r>
                      <w:r>
                        <w:t>He further elaborated, that India has the science and technology to support personalised low-cost, quality care services – which when distributed to a massive volume, can generate profits and will therefore be viable investment opportunities. In his views, to strengthen the healthcare system in India there is a need for more capital and more business skills, making a case to focus on healthcare enterprises and entrepreneurs.</w:t>
                      </w:r>
                    </w:p>
                    <w:p w:rsidR="00206C20" w:rsidRDefault="00206C20" w:rsidP="00975ED1">
                      <w:pPr>
                        <w:spacing w:after="80" w:line="240" w:lineRule="auto"/>
                        <w:jc w:val="both"/>
                      </w:pPr>
                    </w:p>
                  </w:txbxContent>
                </v:textbox>
                <w10:wrap type="square" anchorx="margin"/>
              </v:shape>
            </w:pict>
          </mc:Fallback>
        </mc:AlternateContent>
      </w:r>
    </w:p>
    <w:p w:rsidR="00D12BC9" w:rsidRDefault="00BE644C">
      <w:r>
        <w:rPr>
          <w:b/>
          <w:noProof/>
          <w:lang w:eastAsia="en-IN"/>
        </w:rPr>
        <mc:AlternateContent>
          <mc:Choice Requires="wpg">
            <w:drawing>
              <wp:anchor distT="0" distB="0" distL="114300" distR="114300" simplePos="0" relativeHeight="251693056" behindDoc="0" locked="0" layoutInCell="1" allowOverlap="1" wp14:anchorId="35B49F94" wp14:editId="6D5AC3B5">
                <wp:simplePos x="0" y="0"/>
                <wp:positionH relativeFrom="page">
                  <wp:align>left</wp:align>
                </wp:positionH>
                <wp:positionV relativeFrom="paragraph">
                  <wp:posOffset>6634365</wp:posOffset>
                </wp:positionV>
                <wp:extent cx="7241540" cy="522605"/>
                <wp:effectExtent l="0" t="0" r="0" b="0"/>
                <wp:wrapNone/>
                <wp:docPr id="20" name="Group 20"/>
                <wp:cNvGraphicFramePr/>
                <a:graphic xmlns:a="http://schemas.openxmlformats.org/drawingml/2006/main">
                  <a:graphicData uri="http://schemas.microsoft.com/office/word/2010/wordprocessingGroup">
                    <wpg:wgp>
                      <wpg:cNvGrpSpPr/>
                      <wpg:grpSpPr>
                        <a:xfrm>
                          <a:off x="0" y="0"/>
                          <a:ext cx="7241540" cy="522605"/>
                          <a:chOff x="0" y="0"/>
                          <a:chExt cx="7242116" cy="523125"/>
                        </a:xfrm>
                      </wpg:grpSpPr>
                      <wps:wsp>
                        <wps:cNvPr id="21" name="Pentagon 21"/>
                        <wps:cNvSpPr/>
                        <wps:spPr>
                          <a:xfrm>
                            <a:off x="0" y="13855"/>
                            <a:ext cx="7242116" cy="509270"/>
                          </a:xfrm>
                          <a:prstGeom prst="homePlate">
                            <a:avLst>
                              <a:gd name="adj" fmla="val 38457"/>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6C20" w:rsidRPr="00D12BC9" w:rsidRDefault="00206C20" w:rsidP="00975ED1">
                              <w:pPr>
                                <w:ind w:left="284"/>
                                <w:rPr>
                                  <w:b/>
                                  <w:sz w:val="24"/>
                                  <w:szCs w:val="24"/>
                                  <w:lang w:val="en-US"/>
                                </w:rPr>
                              </w:pPr>
                            </w:p>
                            <w:p w:rsidR="00206C20" w:rsidRDefault="00206C20" w:rsidP="00975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318655" y="0"/>
                            <a:ext cx="6684645" cy="505460"/>
                          </a:xfrm>
                          <a:prstGeom prst="rect">
                            <a:avLst/>
                          </a:prstGeom>
                          <a:noFill/>
                          <a:ln w="9525">
                            <a:noFill/>
                            <a:miter lim="800000"/>
                            <a:headEnd/>
                            <a:tailEnd/>
                          </a:ln>
                        </wps:spPr>
                        <wps:txbx>
                          <w:txbxContent>
                            <w:p w:rsidR="00206C20" w:rsidRDefault="00206C20" w:rsidP="00975ED1">
                              <w:pPr>
                                <w:rPr>
                                  <w:rFonts w:cstheme="minorHAnsi"/>
                                  <w:b/>
                                </w:rPr>
                              </w:pPr>
                              <w:r>
                                <w:rPr>
                                  <w:b/>
                                  <w:color w:val="002060"/>
                                  <w:sz w:val="28"/>
                                  <w:szCs w:val="28"/>
                                  <w:lang w:val="en-US"/>
                                </w:rPr>
                                <w:t>PERSPECTIVE 3</w:t>
                              </w:r>
                              <w:r w:rsidRPr="0014009F">
                                <w:rPr>
                                  <w:b/>
                                  <w:color w:val="002060"/>
                                  <w:sz w:val="24"/>
                                  <w:szCs w:val="24"/>
                                  <w:lang w:val="en-US"/>
                                </w:rPr>
                                <w:t xml:space="preserve">: </w:t>
                              </w:r>
                              <w:r w:rsidRPr="00975ED1">
                                <w:rPr>
                                  <w:rFonts w:cstheme="minorHAnsi"/>
                                  <w:b/>
                                  <w:color w:val="002060"/>
                                  <w:sz w:val="24"/>
                                  <w:szCs w:val="24"/>
                                </w:rPr>
                                <w:t>Healthcare Finance: How do we build customized solutions for health service providers, manufacturers and innovators</w:t>
                              </w:r>
                            </w:p>
                            <w:p w:rsidR="00206C20" w:rsidRPr="0014009F" w:rsidRDefault="00206C20" w:rsidP="00975ED1">
                              <w:pPr>
                                <w:rPr>
                                  <w:color w:val="002060"/>
                                  <w:sz w:val="24"/>
                                  <w:szCs w:val="24"/>
                                </w:rPr>
                              </w:pPr>
                            </w:p>
                          </w:txbxContent>
                        </wps:txbx>
                        <wps:bodyPr rot="0" vert="horz" wrap="square" lIns="91440" tIns="45720" rIns="91440" bIns="45720" anchor="t" anchorCtr="0">
                          <a:noAutofit/>
                        </wps:bodyPr>
                      </wps:wsp>
                    </wpg:wgp>
                  </a:graphicData>
                </a:graphic>
              </wp:anchor>
            </w:drawing>
          </mc:Choice>
          <mc:Fallback>
            <w:pict>
              <v:group w14:anchorId="35B49F94" id="Group 20" o:spid="_x0000_s1037" style="position:absolute;margin-left:0;margin-top:522.4pt;width:570.2pt;height:41.15pt;z-index:251693056;mso-position-horizontal:left;mso-position-horizontal-relative:page" coordsize="72421,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">
                <v:shape id="Pentagon 21" o:spid="_x0000_s1038" type="#_x0000_t15" style="position:absolute;top:138;width:72421;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ZsMA&#10;AADbAAAADwAAAGRycy9kb3ducmV2LnhtbESPQYvCMBSE7wv7H8Jb8LamKqhbjbKIBUFQ7Apen82z&#10;Ldu8lCbW+u+NIHgcZuYbZr7sTCVaalxpWcGgH4EgzqwuOVdw/Eu+pyCcR9ZYWSYFd3KwXHx+zDHW&#10;9sYHalOfiwBhF6OCwvs6ltJlBRl0fVsTB+9iG4M+yCaXusFbgJtKDqNoLA2WHBYKrGlVUPafXo2C&#10;c5ds1+3oeprg7rT52U0vUXLcK9X76n5nIDx1/h1+tTdawXAA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ZsMAAADbAAAADwAAAAAAAAAAAAAAAACYAgAAZHJzL2Rv&#10;d25yZXYueG1sUEsFBgAAAAAEAAQA9QAAAIgDAAAAAA==&#10;" adj="21016" fillcolor="#b4c6e7 [1304]" stroked="f" strokeweight="1pt">
                  <v:textbox>
                    <w:txbxContent>
                      <w:p w:rsidR="00206C20" w:rsidRPr="00D12BC9" w:rsidRDefault="00206C20" w:rsidP="00975ED1">
                        <w:pPr>
                          <w:ind w:left="284"/>
                          <w:rPr>
                            <w:b/>
                            <w:sz w:val="24"/>
                            <w:szCs w:val="24"/>
                            <w:lang w:val="en-US"/>
                          </w:rPr>
                        </w:pPr>
                      </w:p>
                      <w:p w:rsidR="00206C20" w:rsidRDefault="00206C20" w:rsidP="00975ED1">
                        <w:pPr>
                          <w:jc w:val="center"/>
                        </w:pPr>
                      </w:p>
                    </w:txbxContent>
                  </v:textbox>
                </v:shape>
                <v:shape id="_x0000_s1039" type="#_x0000_t202" style="position:absolute;left:3186;width:66847;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06C20" w:rsidRDefault="00206C20" w:rsidP="00975ED1">
                        <w:pPr>
                          <w:rPr>
                            <w:rFonts w:cstheme="minorHAnsi"/>
                            <w:b/>
                          </w:rPr>
                        </w:pPr>
                        <w:r>
                          <w:rPr>
                            <w:b/>
                            <w:color w:val="002060"/>
                            <w:sz w:val="28"/>
                            <w:szCs w:val="28"/>
                            <w:lang w:val="en-US"/>
                          </w:rPr>
                          <w:t>PERSPECTIVE 3</w:t>
                        </w:r>
                        <w:r w:rsidRPr="0014009F">
                          <w:rPr>
                            <w:b/>
                            <w:color w:val="002060"/>
                            <w:sz w:val="24"/>
                            <w:szCs w:val="24"/>
                            <w:lang w:val="en-US"/>
                          </w:rPr>
                          <w:t xml:space="preserve">: </w:t>
                        </w:r>
                        <w:r w:rsidRPr="00975ED1">
                          <w:rPr>
                            <w:rFonts w:cstheme="minorHAnsi"/>
                            <w:b/>
                            <w:color w:val="002060"/>
                            <w:sz w:val="24"/>
                            <w:szCs w:val="24"/>
                          </w:rPr>
                          <w:t>Healthcare Finance: How do we build customized solutions for health service providers, manufacturers and innovators</w:t>
                        </w:r>
                      </w:p>
                      <w:p w:rsidR="00206C20" w:rsidRPr="0014009F" w:rsidRDefault="00206C20" w:rsidP="00975ED1">
                        <w:pPr>
                          <w:rPr>
                            <w:color w:val="002060"/>
                            <w:sz w:val="24"/>
                            <w:szCs w:val="24"/>
                          </w:rPr>
                        </w:pPr>
                      </w:p>
                    </w:txbxContent>
                  </v:textbox>
                </v:shape>
                <w10:wrap anchorx="page"/>
              </v:group>
            </w:pict>
          </mc:Fallback>
        </mc:AlternateContent>
      </w:r>
    </w:p>
    <w:p w:rsidR="00D83BAB" w:rsidRDefault="00D83BAB">
      <w:r>
        <w:rPr>
          <w:noProof/>
          <w:lang w:eastAsia="en-IN"/>
        </w:rPr>
        <mc:AlternateContent>
          <mc:Choice Requires="wps">
            <w:drawing>
              <wp:anchor distT="45720" distB="45720" distL="114300" distR="114300" simplePos="0" relativeHeight="251695104" behindDoc="0" locked="0" layoutInCell="1" allowOverlap="1" wp14:anchorId="6E02163B" wp14:editId="611BD170">
                <wp:simplePos x="0" y="0"/>
                <wp:positionH relativeFrom="column">
                  <wp:posOffset>-608330</wp:posOffset>
                </wp:positionH>
                <wp:positionV relativeFrom="paragraph">
                  <wp:posOffset>506037</wp:posOffset>
                </wp:positionV>
                <wp:extent cx="6823075" cy="1898015"/>
                <wp:effectExtent l="0" t="0" r="0" b="698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898015"/>
                        </a:xfrm>
                        <a:prstGeom prst="rect">
                          <a:avLst/>
                        </a:prstGeom>
                        <a:solidFill>
                          <a:srgbClr val="FFFFFF"/>
                        </a:solidFill>
                        <a:ln w="9525">
                          <a:noFill/>
                          <a:miter lim="800000"/>
                          <a:headEnd/>
                          <a:tailEnd/>
                        </a:ln>
                      </wps:spPr>
                      <wps:txbx>
                        <w:txbxContent>
                          <w:p w:rsidR="00206C20" w:rsidRDefault="00206C20" w:rsidP="00971B9E">
                            <w:pPr>
                              <w:spacing w:after="80"/>
                              <w:jc w:val="both"/>
                              <w:rPr>
                                <w:rFonts w:ascii="Calibri" w:eastAsia="Times New Roman" w:hAnsi="Calibri" w:cs="Calibri"/>
                                <w:bCs/>
                                <w:color w:val="000000"/>
                              </w:rPr>
                            </w:pPr>
                            <w:r w:rsidRPr="00BE644C">
                              <w:rPr>
                                <w:rFonts w:ascii="Calibri" w:eastAsia="Times New Roman" w:hAnsi="Calibri" w:cs="Calibri"/>
                                <w:b/>
                                <w:bCs/>
                                <w:color w:val="000000"/>
                              </w:rPr>
                              <w:t>Karthikeyan T</w:t>
                            </w:r>
                            <w:r w:rsidRPr="00BE644C">
                              <w:rPr>
                                <w:rFonts w:ascii="Calibri" w:eastAsia="Times New Roman" w:hAnsi="Calibri" w:cs="Calibri"/>
                                <w:bCs/>
                                <w:color w:val="000000"/>
                              </w:rPr>
                              <w:t>, speaking of the merits of debt capital,</w:t>
                            </w:r>
                            <w:r>
                              <w:rPr>
                                <w:rFonts w:ascii="Calibri" w:eastAsia="Times New Roman" w:hAnsi="Calibri" w:cs="Calibri"/>
                                <w:b/>
                                <w:bCs/>
                                <w:color w:val="000000"/>
                              </w:rPr>
                              <w:t xml:space="preserve"> </w:t>
                            </w:r>
                            <w:r w:rsidRPr="00BE644C">
                              <w:rPr>
                                <w:rFonts w:ascii="Calibri" w:eastAsia="Times New Roman" w:hAnsi="Calibri" w:cs="Calibri"/>
                                <w:bCs/>
                                <w:color w:val="000000"/>
                              </w:rPr>
                              <w:t>said that</w:t>
                            </w:r>
                            <w:r>
                              <w:rPr>
                                <w:rFonts w:ascii="Calibri" w:eastAsia="Times New Roman" w:hAnsi="Calibri" w:cs="Calibri"/>
                                <w:bCs/>
                                <w:color w:val="000000"/>
                              </w:rPr>
                              <w:t xml:space="preserve"> it is </w:t>
                            </w:r>
                            <w:r w:rsidRPr="00BE644C">
                              <w:rPr>
                                <w:rFonts w:ascii="Calibri" w:eastAsia="Times New Roman" w:hAnsi="Calibri" w:cs="Calibri"/>
                                <w:bCs/>
                                <w:color w:val="000000"/>
                              </w:rPr>
                              <w:t>one of the key answers for health</w:t>
                            </w:r>
                            <w:r>
                              <w:rPr>
                                <w:rFonts w:ascii="Calibri" w:eastAsia="Times New Roman" w:hAnsi="Calibri" w:cs="Calibri"/>
                                <w:bCs/>
                                <w:color w:val="000000"/>
                              </w:rPr>
                              <w:t xml:space="preserve">care companies to achieve scale. </w:t>
                            </w:r>
                            <w:r w:rsidRPr="00BE644C">
                              <w:rPr>
                                <w:rFonts w:ascii="Calibri" w:eastAsia="Times New Roman" w:hAnsi="Calibri" w:cs="Calibri"/>
                                <w:bCs/>
                                <w:color w:val="000000"/>
                              </w:rPr>
                              <w:t xml:space="preserve">In terms of healthcare delivery solutions, </w:t>
                            </w:r>
                            <w:r>
                              <w:rPr>
                                <w:rFonts w:ascii="Calibri" w:eastAsia="Times New Roman" w:hAnsi="Calibri" w:cs="Calibri"/>
                                <w:bCs/>
                                <w:color w:val="000000"/>
                              </w:rPr>
                              <w:t xml:space="preserve">he noted that </w:t>
                            </w:r>
                            <w:r w:rsidRPr="00BE644C">
                              <w:rPr>
                                <w:rFonts w:ascii="Calibri" w:eastAsia="Times New Roman" w:hAnsi="Calibri" w:cs="Calibri"/>
                                <w:bCs/>
                                <w:color w:val="000000"/>
                              </w:rPr>
                              <w:t xml:space="preserve">there is reasonably good penetration of debt funding – however there is still potential for more debt capital to be accessed. </w:t>
                            </w:r>
                          </w:p>
                          <w:p w:rsidR="00206C20" w:rsidRPr="00596CFB" w:rsidRDefault="00206C20" w:rsidP="00971B9E">
                            <w:pPr>
                              <w:spacing w:after="80"/>
                              <w:jc w:val="both"/>
                            </w:pPr>
                            <w:r w:rsidRPr="00BE644C">
                              <w:rPr>
                                <w:rFonts w:ascii="Calibri" w:eastAsia="Times New Roman" w:hAnsi="Calibri" w:cs="Calibri"/>
                                <w:bCs/>
                                <w:color w:val="000000"/>
                              </w:rPr>
                              <w:t xml:space="preserve">Highlighting some of the specific challenges that are inherent to healthcare models, </w:t>
                            </w:r>
                            <w:proofErr w:type="spellStart"/>
                            <w:r w:rsidRPr="00BE644C">
                              <w:rPr>
                                <w:rFonts w:ascii="Calibri" w:eastAsia="Times New Roman" w:hAnsi="Calibri" w:cs="Calibri"/>
                                <w:bCs/>
                                <w:color w:val="000000"/>
                              </w:rPr>
                              <w:t>Mr.</w:t>
                            </w:r>
                            <w:proofErr w:type="spellEnd"/>
                            <w:r w:rsidRPr="00BE644C">
                              <w:rPr>
                                <w:rFonts w:ascii="Calibri" w:eastAsia="Times New Roman" w:hAnsi="Calibri" w:cs="Calibri"/>
                                <w:bCs/>
                                <w:color w:val="000000"/>
                              </w:rPr>
                              <w:t xml:space="preserve"> Karthikeyan </w:t>
                            </w:r>
                            <w:r>
                              <w:rPr>
                                <w:rFonts w:ascii="Calibri" w:eastAsia="Times New Roman" w:hAnsi="Calibri" w:cs="Calibri"/>
                                <w:bCs/>
                                <w:color w:val="000000"/>
                              </w:rPr>
                              <w:t>spoke</w:t>
                            </w:r>
                            <w:r w:rsidRPr="00BE644C">
                              <w:rPr>
                                <w:rFonts w:ascii="Calibri" w:eastAsia="Times New Roman" w:hAnsi="Calibri" w:cs="Calibri"/>
                                <w:bCs/>
                                <w:color w:val="000000"/>
                              </w:rPr>
                              <w:t xml:space="preserve"> about; 1) </w:t>
                            </w:r>
                            <w:r w:rsidRPr="00C64E97">
                              <w:t>Long gestation and payback periods for healthcare delivery companies</w:t>
                            </w:r>
                            <w:r>
                              <w:t>; 2) Business model constraints that limit</w:t>
                            </w:r>
                            <w:r w:rsidRPr="00596CFB">
                              <w:t xml:space="preserve"> access to working capital cycle</w:t>
                            </w:r>
                            <w:r>
                              <w:t xml:space="preserve">; 3) </w:t>
                            </w:r>
                            <w:r w:rsidRPr="00596CFB">
                              <w:t>Size/scale of the company is misconstrued by the lending community</w:t>
                            </w:r>
                            <w:r>
                              <w:t xml:space="preserve">. </w:t>
                            </w:r>
                          </w:p>
                          <w:p w:rsidR="00206C20" w:rsidRPr="00971B9E" w:rsidRDefault="00206C20" w:rsidP="00971B9E">
                            <w:pPr>
                              <w:spacing w:after="80"/>
                              <w:jc w:val="both"/>
                              <w:rPr>
                                <w:rFonts w:ascii="Calibri" w:eastAsia="Times New Roman" w:hAnsi="Calibri" w:cs="Calibri"/>
                                <w:b/>
                                <w:bCs/>
                                <w:color w:val="000000"/>
                              </w:rPr>
                            </w:pPr>
                            <w:r>
                              <w:rPr>
                                <w:rFonts w:ascii="Calibri" w:eastAsia="Times New Roman" w:hAnsi="Calibri" w:cs="Calibri"/>
                                <w:bCs/>
                                <w:color w:val="000000"/>
                              </w:rPr>
                              <w:t xml:space="preserve">He shared </w:t>
                            </w:r>
                            <w:r w:rsidRPr="00971B9E">
                              <w:rPr>
                                <w:rFonts w:ascii="Calibri" w:eastAsia="Times New Roman" w:hAnsi="Calibri" w:cs="Calibri"/>
                                <w:bCs/>
                                <w:color w:val="000000"/>
                              </w:rPr>
                              <w:t>Vivriti</w:t>
                            </w:r>
                            <w:r>
                              <w:rPr>
                                <w:rFonts w:ascii="Calibri" w:eastAsia="Times New Roman" w:hAnsi="Calibri" w:cs="Calibri"/>
                                <w:bCs/>
                                <w:color w:val="000000"/>
                              </w:rPr>
                              <w:t xml:space="preserve"> Capital’s approach towards </w:t>
                            </w:r>
                            <w:r w:rsidRPr="00596CFB">
                              <w:t>help</w:t>
                            </w:r>
                            <w:r>
                              <w:t>ing</w:t>
                            </w:r>
                            <w:r w:rsidRPr="00596CFB">
                              <w:t xml:space="preserve"> companies to diversify their pool of capital (such as equipment financing schemes), and raise working capital/s</w:t>
                            </w:r>
                            <w:r>
                              <w:t xml:space="preserve">upply-chain financing solutions. Finally, he stressed on the need for </w:t>
                            </w:r>
                            <w:r>
                              <w:rPr>
                                <w:rFonts w:ascii="Calibri" w:eastAsia="Times New Roman" w:hAnsi="Calibri" w:cs="Calibri"/>
                                <w:bCs/>
                                <w:color w:val="000000"/>
                              </w:rPr>
                              <w:t>c</w:t>
                            </w:r>
                            <w:r w:rsidRPr="00971B9E">
                              <w:rPr>
                                <w:rFonts w:ascii="Calibri" w:eastAsia="Times New Roman" w:hAnsi="Calibri" w:cs="Calibri"/>
                                <w:bCs/>
                                <w:color w:val="000000"/>
                              </w:rPr>
                              <w:t>oncerted efforts to device a different set of models to attract quality debt capital into the healthcare sector.</w:t>
                            </w:r>
                          </w:p>
                          <w:p w:rsidR="00206C20" w:rsidRPr="00596CFB" w:rsidRDefault="00206C20" w:rsidP="00971B9E">
                            <w:pPr>
                              <w:spacing w:after="80"/>
                              <w:jc w:val="both"/>
                            </w:pPr>
                          </w:p>
                          <w:p w:rsidR="00206C20" w:rsidRPr="00C64E97" w:rsidRDefault="00206C20" w:rsidP="00971B9E">
                            <w:pPr>
                              <w:spacing w:after="80"/>
                              <w:jc w:val="both"/>
                            </w:pPr>
                          </w:p>
                          <w:p w:rsidR="00206C20" w:rsidRPr="00BE644C" w:rsidRDefault="00206C20" w:rsidP="00971B9E">
                            <w:pPr>
                              <w:spacing w:after="80"/>
                              <w:jc w:val="both"/>
                              <w:rPr>
                                <w:rFonts w:ascii="Calibri" w:eastAsia="Times New Roman" w:hAnsi="Calibri" w:cs="Calibri"/>
                                <w:bCs/>
                                <w:color w:val="000000"/>
                              </w:rPr>
                            </w:pPr>
                            <w:r>
                              <w:rPr>
                                <w:rFonts w:ascii="Calibri" w:eastAsia="Times New Roman" w:hAnsi="Calibri" w:cs="Calibri"/>
                                <w:bCs/>
                                <w:color w:val="000000"/>
                              </w:rPr>
                              <w:t xml:space="preserve"> </w:t>
                            </w:r>
                          </w:p>
                          <w:p w:rsidR="00206C20" w:rsidRDefault="00206C20" w:rsidP="00971B9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2163B" id="_x0000_s1040" type="#_x0000_t202" style="position:absolute;margin-left:-47.9pt;margin-top:39.85pt;width:537.25pt;height:149.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" stroked="f">
                <v:textbox>
                  <w:txbxContent>
                    <w:p w:rsidR="00206C20" w:rsidRDefault="00206C20" w:rsidP="00971B9E">
                      <w:pPr>
                        <w:spacing w:after="80"/>
                        <w:jc w:val="both"/>
                        <w:rPr>
                          <w:rFonts w:ascii="Calibri" w:eastAsia="Times New Roman" w:hAnsi="Calibri" w:cs="Calibri"/>
                          <w:bCs/>
                          <w:color w:val="000000"/>
                        </w:rPr>
                      </w:pPr>
                      <w:r w:rsidRPr="00BE644C">
                        <w:rPr>
                          <w:rFonts w:ascii="Calibri" w:eastAsia="Times New Roman" w:hAnsi="Calibri" w:cs="Calibri"/>
                          <w:b/>
                          <w:bCs/>
                          <w:color w:val="000000"/>
                        </w:rPr>
                        <w:t>Karthikeyan T</w:t>
                      </w:r>
                      <w:r w:rsidRPr="00BE644C">
                        <w:rPr>
                          <w:rFonts w:ascii="Calibri" w:eastAsia="Times New Roman" w:hAnsi="Calibri" w:cs="Calibri"/>
                          <w:bCs/>
                          <w:color w:val="000000"/>
                        </w:rPr>
                        <w:t>, speaking of the merits of debt capital,</w:t>
                      </w:r>
                      <w:r>
                        <w:rPr>
                          <w:rFonts w:ascii="Calibri" w:eastAsia="Times New Roman" w:hAnsi="Calibri" w:cs="Calibri"/>
                          <w:b/>
                          <w:bCs/>
                          <w:color w:val="000000"/>
                        </w:rPr>
                        <w:t xml:space="preserve"> </w:t>
                      </w:r>
                      <w:r w:rsidRPr="00BE644C">
                        <w:rPr>
                          <w:rFonts w:ascii="Calibri" w:eastAsia="Times New Roman" w:hAnsi="Calibri" w:cs="Calibri"/>
                          <w:bCs/>
                          <w:color w:val="000000"/>
                        </w:rPr>
                        <w:t>said that</w:t>
                      </w:r>
                      <w:r>
                        <w:rPr>
                          <w:rFonts w:ascii="Calibri" w:eastAsia="Times New Roman" w:hAnsi="Calibri" w:cs="Calibri"/>
                          <w:bCs/>
                          <w:color w:val="000000"/>
                        </w:rPr>
                        <w:t xml:space="preserve"> it is </w:t>
                      </w:r>
                      <w:r w:rsidRPr="00BE644C">
                        <w:rPr>
                          <w:rFonts w:ascii="Calibri" w:eastAsia="Times New Roman" w:hAnsi="Calibri" w:cs="Calibri"/>
                          <w:bCs/>
                          <w:color w:val="000000"/>
                        </w:rPr>
                        <w:t>one of the key answers for health</w:t>
                      </w:r>
                      <w:r>
                        <w:rPr>
                          <w:rFonts w:ascii="Calibri" w:eastAsia="Times New Roman" w:hAnsi="Calibri" w:cs="Calibri"/>
                          <w:bCs/>
                          <w:color w:val="000000"/>
                        </w:rPr>
                        <w:t xml:space="preserve">care companies to achieve scale. </w:t>
                      </w:r>
                      <w:r w:rsidRPr="00BE644C">
                        <w:rPr>
                          <w:rFonts w:ascii="Calibri" w:eastAsia="Times New Roman" w:hAnsi="Calibri" w:cs="Calibri"/>
                          <w:bCs/>
                          <w:color w:val="000000"/>
                        </w:rPr>
                        <w:t xml:space="preserve">In terms of healthcare delivery solutions, </w:t>
                      </w:r>
                      <w:r>
                        <w:rPr>
                          <w:rFonts w:ascii="Calibri" w:eastAsia="Times New Roman" w:hAnsi="Calibri" w:cs="Calibri"/>
                          <w:bCs/>
                          <w:color w:val="000000"/>
                        </w:rPr>
                        <w:t xml:space="preserve">he noted that </w:t>
                      </w:r>
                      <w:r w:rsidRPr="00BE644C">
                        <w:rPr>
                          <w:rFonts w:ascii="Calibri" w:eastAsia="Times New Roman" w:hAnsi="Calibri" w:cs="Calibri"/>
                          <w:bCs/>
                          <w:color w:val="000000"/>
                        </w:rPr>
                        <w:t xml:space="preserve">there is reasonably good penetration of debt funding – however there is still potential for more debt capital to be accessed. </w:t>
                      </w:r>
                    </w:p>
                    <w:p w:rsidR="00206C20" w:rsidRPr="00596CFB" w:rsidRDefault="00206C20" w:rsidP="00971B9E">
                      <w:pPr>
                        <w:spacing w:after="80"/>
                        <w:jc w:val="both"/>
                      </w:pPr>
                      <w:r w:rsidRPr="00BE644C">
                        <w:rPr>
                          <w:rFonts w:ascii="Calibri" w:eastAsia="Times New Roman" w:hAnsi="Calibri" w:cs="Calibri"/>
                          <w:bCs/>
                          <w:color w:val="000000"/>
                        </w:rPr>
                        <w:t xml:space="preserve">Highlighting some of the specific challenges that are inherent to healthcare models, </w:t>
                      </w:r>
                      <w:proofErr w:type="spellStart"/>
                      <w:r w:rsidRPr="00BE644C">
                        <w:rPr>
                          <w:rFonts w:ascii="Calibri" w:eastAsia="Times New Roman" w:hAnsi="Calibri" w:cs="Calibri"/>
                          <w:bCs/>
                          <w:color w:val="000000"/>
                        </w:rPr>
                        <w:t>Mr.</w:t>
                      </w:r>
                      <w:proofErr w:type="spellEnd"/>
                      <w:r w:rsidRPr="00BE644C">
                        <w:rPr>
                          <w:rFonts w:ascii="Calibri" w:eastAsia="Times New Roman" w:hAnsi="Calibri" w:cs="Calibri"/>
                          <w:bCs/>
                          <w:color w:val="000000"/>
                        </w:rPr>
                        <w:t xml:space="preserve"> Karthikeyan </w:t>
                      </w:r>
                      <w:r>
                        <w:rPr>
                          <w:rFonts w:ascii="Calibri" w:eastAsia="Times New Roman" w:hAnsi="Calibri" w:cs="Calibri"/>
                          <w:bCs/>
                          <w:color w:val="000000"/>
                        </w:rPr>
                        <w:t>spoke</w:t>
                      </w:r>
                      <w:r w:rsidRPr="00BE644C">
                        <w:rPr>
                          <w:rFonts w:ascii="Calibri" w:eastAsia="Times New Roman" w:hAnsi="Calibri" w:cs="Calibri"/>
                          <w:bCs/>
                          <w:color w:val="000000"/>
                        </w:rPr>
                        <w:t xml:space="preserve"> about; 1) </w:t>
                      </w:r>
                      <w:r w:rsidRPr="00C64E97">
                        <w:t>Long gestation and payback periods for healthcare delivery companies</w:t>
                      </w:r>
                      <w:r>
                        <w:t>; 2) Business model constraints that limit</w:t>
                      </w:r>
                      <w:r w:rsidRPr="00596CFB">
                        <w:t xml:space="preserve"> access to working capital cycle</w:t>
                      </w:r>
                      <w:r>
                        <w:t xml:space="preserve">; 3) </w:t>
                      </w:r>
                      <w:r w:rsidRPr="00596CFB">
                        <w:t>Size/scale of the company is misconstrued by the lending community</w:t>
                      </w:r>
                      <w:r>
                        <w:t xml:space="preserve">. </w:t>
                      </w:r>
                    </w:p>
                    <w:p w:rsidR="00206C20" w:rsidRPr="00971B9E" w:rsidRDefault="00206C20" w:rsidP="00971B9E">
                      <w:pPr>
                        <w:spacing w:after="80"/>
                        <w:jc w:val="both"/>
                        <w:rPr>
                          <w:rFonts w:ascii="Calibri" w:eastAsia="Times New Roman" w:hAnsi="Calibri" w:cs="Calibri"/>
                          <w:b/>
                          <w:bCs/>
                          <w:color w:val="000000"/>
                        </w:rPr>
                      </w:pPr>
                      <w:r>
                        <w:rPr>
                          <w:rFonts w:ascii="Calibri" w:eastAsia="Times New Roman" w:hAnsi="Calibri" w:cs="Calibri"/>
                          <w:bCs/>
                          <w:color w:val="000000"/>
                        </w:rPr>
                        <w:t xml:space="preserve">He shared </w:t>
                      </w:r>
                      <w:r w:rsidRPr="00971B9E">
                        <w:rPr>
                          <w:rFonts w:ascii="Calibri" w:eastAsia="Times New Roman" w:hAnsi="Calibri" w:cs="Calibri"/>
                          <w:bCs/>
                          <w:color w:val="000000"/>
                        </w:rPr>
                        <w:t>Vivriti</w:t>
                      </w:r>
                      <w:r>
                        <w:rPr>
                          <w:rFonts w:ascii="Calibri" w:eastAsia="Times New Roman" w:hAnsi="Calibri" w:cs="Calibri"/>
                          <w:bCs/>
                          <w:color w:val="000000"/>
                        </w:rPr>
                        <w:t xml:space="preserve"> Capital’s approach towards </w:t>
                      </w:r>
                      <w:r w:rsidRPr="00596CFB">
                        <w:t>help</w:t>
                      </w:r>
                      <w:r>
                        <w:t>ing</w:t>
                      </w:r>
                      <w:r w:rsidRPr="00596CFB">
                        <w:t xml:space="preserve"> companies to diversify their pool of capital (such as equipment financing schemes), and raise working capital/s</w:t>
                      </w:r>
                      <w:r>
                        <w:t xml:space="preserve">upply-chain financing solutions. Finally, he stressed on the need for </w:t>
                      </w:r>
                      <w:r>
                        <w:rPr>
                          <w:rFonts w:ascii="Calibri" w:eastAsia="Times New Roman" w:hAnsi="Calibri" w:cs="Calibri"/>
                          <w:bCs/>
                          <w:color w:val="000000"/>
                        </w:rPr>
                        <w:t>c</w:t>
                      </w:r>
                      <w:r w:rsidRPr="00971B9E">
                        <w:rPr>
                          <w:rFonts w:ascii="Calibri" w:eastAsia="Times New Roman" w:hAnsi="Calibri" w:cs="Calibri"/>
                          <w:bCs/>
                          <w:color w:val="000000"/>
                        </w:rPr>
                        <w:t>oncerted efforts to device a different set of models to attract quality debt capital into the healthcare sector.</w:t>
                      </w:r>
                    </w:p>
                    <w:p w:rsidR="00206C20" w:rsidRPr="00596CFB" w:rsidRDefault="00206C20" w:rsidP="00971B9E">
                      <w:pPr>
                        <w:spacing w:after="80"/>
                        <w:jc w:val="both"/>
                      </w:pPr>
                    </w:p>
                    <w:p w:rsidR="00206C20" w:rsidRPr="00C64E97" w:rsidRDefault="00206C20" w:rsidP="00971B9E">
                      <w:pPr>
                        <w:spacing w:after="80"/>
                        <w:jc w:val="both"/>
                      </w:pPr>
                    </w:p>
                    <w:p w:rsidR="00206C20" w:rsidRPr="00BE644C" w:rsidRDefault="00206C20" w:rsidP="00971B9E">
                      <w:pPr>
                        <w:spacing w:after="80"/>
                        <w:jc w:val="both"/>
                        <w:rPr>
                          <w:rFonts w:ascii="Calibri" w:eastAsia="Times New Roman" w:hAnsi="Calibri" w:cs="Calibri"/>
                          <w:bCs/>
                          <w:color w:val="000000"/>
                        </w:rPr>
                      </w:pPr>
                      <w:r>
                        <w:rPr>
                          <w:rFonts w:ascii="Calibri" w:eastAsia="Times New Roman" w:hAnsi="Calibri" w:cs="Calibri"/>
                          <w:bCs/>
                          <w:color w:val="000000"/>
                        </w:rPr>
                        <w:t xml:space="preserve"> </w:t>
                      </w:r>
                    </w:p>
                    <w:p w:rsidR="00206C20" w:rsidRDefault="00206C20" w:rsidP="00971B9E">
                      <w:pPr>
                        <w:jc w:val="both"/>
                      </w:pPr>
                    </w:p>
                  </w:txbxContent>
                </v:textbox>
                <w10:wrap type="square"/>
              </v:shape>
            </w:pict>
          </mc:Fallback>
        </mc:AlternateContent>
      </w:r>
      <w:r>
        <w:br w:type="page"/>
      </w:r>
    </w:p>
    <w:p w:rsidR="00540B78" w:rsidRDefault="00CC539C">
      <w:bookmarkStart w:id="0" w:name="_GoBack"/>
      <w:bookmarkEnd w:id="0"/>
      <w:r>
        <w:rPr>
          <w:noProof/>
          <w:lang w:eastAsia="en-IN"/>
        </w:rPr>
        <w:lastRenderedPageBreak/>
        <mc:AlternateContent>
          <mc:Choice Requires="wps">
            <w:drawing>
              <wp:anchor distT="45720" distB="45720" distL="114300" distR="114300" simplePos="0" relativeHeight="251697152" behindDoc="0" locked="0" layoutInCell="1" allowOverlap="1" wp14:anchorId="3D480061" wp14:editId="0E4352D2">
                <wp:simplePos x="0" y="0"/>
                <wp:positionH relativeFrom="column">
                  <wp:posOffset>-561340</wp:posOffset>
                </wp:positionH>
                <wp:positionV relativeFrom="paragraph">
                  <wp:posOffset>172720</wp:posOffset>
                </wp:positionV>
                <wp:extent cx="6823075" cy="17729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772920"/>
                        </a:xfrm>
                        <a:prstGeom prst="rect">
                          <a:avLst/>
                        </a:prstGeom>
                        <a:solidFill>
                          <a:srgbClr val="FFFFFF"/>
                        </a:solidFill>
                        <a:ln w="9525">
                          <a:noFill/>
                          <a:miter lim="800000"/>
                          <a:headEnd/>
                          <a:tailEnd/>
                        </a:ln>
                      </wps:spPr>
                      <wps:txbx>
                        <w:txbxContent>
                          <w:p w:rsidR="00206C20" w:rsidRDefault="00FC3811" w:rsidP="005E16A6">
                            <w:pPr>
                              <w:spacing w:after="80"/>
                            </w:pPr>
                            <w:r>
                              <w:rPr>
                                <w:rFonts w:ascii="Calibri" w:eastAsia="Times New Roman" w:hAnsi="Calibri" w:cs="Calibri"/>
                                <w:b/>
                                <w:bCs/>
                                <w:color w:val="000000"/>
                              </w:rPr>
                              <w:t>Mr Ashish Ahluwalia</w:t>
                            </w:r>
                            <w:r w:rsidR="00206C20">
                              <w:rPr>
                                <w:rFonts w:ascii="Calibri" w:eastAsia="Times New Roman" w:hAnsi="Calibri" w:cs="Calibri"/>
                                <w:b/>
                                <w:bCs/>
                                <w:color w:val="000000"/>
                              </w:rPr>
                              <w:t xml:space="preserve"> </w:t>
                            </w:r>
                            <w:r>
                              <w:t>shared with the group</w:t>
                            </w:r>
                            <w:r w:rsidR="00206C20">
                              <w:t xml:space="preserve"> the </w:t>
                            </w:r>
                            <w:r w:rsidR="00206C20" w:rsidRPr="00596CFB">
                              <w:t>4 factors</w:t>
                            </w:r>
                            <w:r w:rsidR="00206C20">
                              <w:t xml:space="preserve"> on which CDC</w:t>
                            </w:r>
                            <w:r w:rsidR="00206C20" w:rsidRPr="00596CFB">
                              <w:t xml:space="preserve"> assess</w:t>
                            </w:r>
                            <w:r w:rsidR="00206C20">
                              <w:t>es</w:t>
                            </w:r>
                            <w:r w:rsidR="00206C20" w:rsidRPr="00596CFB">
                              <w:t xml:space="preserve"> </w:t>
                            </w:r>
                            <w:r w:rsidR="00206C20">
                              <w:t xml:space="preserve">the </w:t>
                            </w:r>
                            <w:r w:rsidR="00206C20" w:rsidRPr="00596CFB">
                              <w:t>impact of th</w:t>
                            </w:r>
                            <w:r w:rsidR="00206C20">
                              <w:t xml:space="preserve">eir investments in healthcare. They are </w:t>
                            </w:r>
                            <w:r w:rsidR="00206C20" w:rsidRPr="00596CFB">
                              <w:t>quality, access, workforce and stewardship</w:t>
                            </w:r>
                            <w:r w:rsidR="00206C20">
                              <w:t>. He further</w:t>
                            </w:r>
                            <w:r w:rsidR="00206C20" w:rsidRPr="005E16A6">
                              <w:rPr>
                                <w:rFonts w:ascii="Calibri" w:eastAsia="Times New Roman" w:hAnsi="Calibri" w:cs="Calibri"/>
                                <w:b/>
                                <w:bCs/>
                                <w:color w:val="000000"/>
                              </w:rPr>
                              <w:t xml:space="preserve"> </w:t>
                            </w:r>
                            <w:r w:rsidR="00206C20" w:rsidRPr="005E16A6">
                              <w:rPr>
                                <w:rFonts w:ascii="Calibri" w:eastAsia="Times New Roman" w:hAnsi="Calibri" w:cs="Calibri"/>
                                <w:bCs/>
                                <w:color w:val="000000"/>
                              </w:rPr>
                              <w:t>focussed his discussion</w:t>
                            </w:r>
                            <w:r w:rsidR="00206C20" w:rsidRPr="005E16A6">
                              <w:rPr>
                                <w:rFonts w:ascii="Calibri" w:eastAsia="Times New Roman" w:hAnsi="Calibri" w:cs="Calibri"/>
                                <w:b/>
                                <w:bCs/>
                                <w:color w:val="000000"/>
                              </w:rPr>
                              <w:t xml:space="preserve"> </w:t>
                            </w:r>
                            <w:r w:rsidR="00206C20" w:rsidRPr="005E16A6">
                              <w:rPr>
                                <w:rFonts w:ascii="Calibri" w:eastAsia="Times New Roman" w:hAnsi="Calibri" w:cs="Calibri"/>
                                <w:bCs/>
                                <w:color w:val="000000"/>
                              </w:rPr>
                              <w:t xml:space="preserve">on the need for </w:t>
                            </w:r>
                            <w:r w:rsidR="00206C20">
                              <w:t xml:space="preserve">specialised financing in healthcare, which is a combination of grants and commercial investments. In this context, he stressed on the </w:t>
                            </w:r>
                            <w:r w:rsidR="00206C20" w:rsidRPr="00596CFB">
                              <w:t xml:space="preserve">needs </w:t>
                            </w:r>
                            <w:r w:rsidR="00206C20">
                              <w:t xml:space="preserve">for </w:t>
                            </w:r>
                            <w:r w:rsidR="00206C20" w:rsidRPr="00596CFB">
                              <w:t>long-term capital and flexible capital</w:t>
                            </w:r>
                            <w:r w:rsidR="00206C20">
                              <w:t xml:space="preserve">. </w:t>
                            </w:r>
                          </w:p>
                          <w:p w:rsidR="00206C20" w:rsidRDefault="00206C20" w:rsidP="005E16A6">
                            <w:pPr>
                              <w:spacing w:after="80"/>
                            </w:pPr>
                            <w:r>
                              <w:t xml:space="preserve">Addressing the supply-chain aspect, raised earlier in the discussion, he emphasised on organised capital for medical education. </w:t>
                            </w:r>
                          </w:p>
                          <w:p w:rsidR="00206C20" w:rsidRPr="00596CFB" w:rsidRDefault="00206C20" w:rsidP="005E16A6">
                            <w:pPr>
                              <w:spacing w:after="80"/>
                            </w:pPr>
                            <w:r>
                              <w:t xml:space="preserve">Adding to </w:t>
                            </w:r>
                            <w:proofErr w:type="spellStart"/>
                            <w:r>
                              <w:t>Mr.</w:t>
                            </w:r>
                            <w:proofErr w:type="spellEnd"/>
                            <w:r>
                              <w:t xml:space="preserve"> Ahluwalia’s comments, </w:t>
                            </w:r>
                            <w:proofErr w:type="spellStart"/>
                            <w:r>
                              <w:t>Mr.</w:t>
                            </w:r>
                            <w:proofErr w:type="spellEnd"/>
                            <w:r>
                              <w:t xml:space="preserve"> Janssen re-iterated the need to design blended financial tools to bring together diverse entities for one unified outcome of healthcare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80061" id="_x0000_s1041" type="#_x0000_t202" style="position:absolute;margin-left:-44.2pt;margin-top:13.6pt;width:537.25pt;height:139.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" stroked="f">
                <v:textbox>
                  <w:txbxContent>
                    <w:p w:rsidR="00206C20" w:rsidRDefault="00FC3811" w:rsidP="005E16A6">
                      <w:pPr>
                        <w:spacing w:after="80"/>
                      </w:pPr>
                      <w:r>
                        <w:rPr>
                          <w:rFonts w:ascii="Calibri" w:eastAsia="Times New Roman" w:hAnsi="Calibri" w:cs="Calibri"/>
                          <w:b/>
                          <w:bCs/>
                          <w:color w:val="000000"/>
                        </w:rPr>
                        <w:t>Mr Ashish Ahluwalia</w:t>
                      </w:r>
                      <w:r w:rsidR="00206C20">
                        <w:rPr>
                          <w:rFonts w:ascii="Calibri" w:eastAsia="Times New Roman" w:hAnsi="Calibri" w:cs="Calibri"/>
                          <w:b/>
                          <w:bCs/>
                          <w:color w:val="000000"/>
                        </w:rPr>
                        <w:t xml:space="preserve"> </w:t>
                      </w:r>
                      <w:r>
                        <w:t>shared with the group</w:t>
                      </w:r>
                      <w:r w:rsidR="00206C20">
                        <w:t xml:space="preserve"> the </w:t>
                      </w:r>
                      <w:r w:rsidR="00206C20" w:rsidRPr="00596CFB">
                        <w:t>4 factors</w:t>
                      </w:r>
                      <w:r w:rsidR="00206C20">
                        <w:t xml:space="preserve"> on which CDC</w:t>
                      </w:r>
                      <w:r w:rsidR="00206C20" w:rsidRPr="00596CFB">
                        <w:t xml:space="preserve"> assess</w:t>
                      </w:r>
                      <w:r w:rsidR="00206C20">
                        <w:t>es</w:t>
                      </w:r>
                      <w:r w:rsidR="00206C20" w:rsidRPr="00596CFB">
                        <w:t xml:space="preserve"> </w:t>
                      </w:r>
                      <w:r w:rsidR="00206C20">
                        <w:t xml:space="preserve">the </w:t>
                      </w:r>
                      <w:r w:rsidR="00206C20" w:rsidRPr="00596CFB">
                        <w:t>impact of th</w:t>
                      </w:r>
                      <w:r w:rsidR="00206C20">
                        <w:t xml:space="preserve">eir investments in healthcare. They are </w:t>
                      </w:r>
                      <w:r w:rsidR="00206C20" w:rsidRPr="00596CFB">
                        <w:t>quality, access, workforce and stewardship</w:t>
                      </w:r>
                      <w:r w:rsidR="00206C20">
                        <w:t>. He further</w:t>
                      </w:r>
                      <w:r w:rsidR="00206C20" w:rsidRPr="005E16A6">
                        <w:rPr>
                          <w:rFonts w:ascii="Calibri" w:eastAsia="Times New Roman" w:hAnsi="Calibri" w:cs="Calibri"/>
                          <w:b/>
                          <w:bCs/>
                          <w:color w:val="000000"/>
                        </w:rPr>
                        <w:t xml:space="preserve"> </w:t>
                      </w:r>
                      <w:r w:rsidR="00206C20" w:rsidRPr="005E16A6">
                        <w:rPr>
                          <w:rFonts w:ascii="Calibri" w:eastAsia="Times New Roman" w:hAnsi="Calibri" w:cs="Calibri"/>
                          <w:bCs/>
                          <w:color w:val="000000"/>
                        </w:rPr>
                        <w:t>focussed his discussion</w:t>
                      </w:r>
                      <w:r w:rsidR="00206C20" w:rsidRPr="005E16A6">
                        <w:rPr>
                          <w:rFonts w:ascii="Calibri" w:eastAsia="Times New Roman" w:hAnsi="Calibri" w:cs="Calibri"/>
                          <w:b/>
                          <w:bCs/>
                          <w:color w:val="000000"/>
                        </w:rPr>
                        <w:t xml:space="preserve"> </w:t>
                      </w:r>
                      <w:r w:rsidR="00206C20" w:rsidRPr="005E16A6">
                        <w:rPr>
                          <w:rFonts w:ascii="Calibri" w:eastAsia="Times New Roman" w:hAnsi="Calibri" w:cs="Calibri"/>
                          <w:bCs/>
                          <w:color w:val="000000"/>
                        </w:rPr>
                        <w:t xml:space="preserve">on the need for </w:t>
                      </w:r>
                      <w:r w:rsidR="00206C20">
                        <w:t xml:space="preserve">specialised financing in healthcare, which is a combination of grants and commercial investments. In this context, he stressed on the </w:t>
                      </w:r>
                      <w:r w:rsidR="00206C20" w:rsidRPr="00596CFB">
                        <w:t xml:space="preserve">needs </w:t>
                      </w:r>
                      <w:r w:rsidR="00206C20">
                        <w:t xml:space="preserve">for </w:t>
                      </w:r>
                      <w:r w:rsidR="00206C20" w:rsidRPr="00596CFB">
                        <w:t>long-term capital and flexible capital</w:t>
                      </w:r>
                      <w:r w:rsidR="00206C20">
                        <w:t xml:space="preserve">. </w:t>
                      </w:r>
                    </w:p>
                    <w:p w:rsidR="00206C20" w:rsidRDefault="00206C20" w:rsidP="005E16A6">
                      <w:pPr>
                        <w:spacing w:after="80"/>
                      </w:pPr>
                      <w:r>
                        <w:t xml:space="preserve">Addressing the supply-chain aspect, raised earlier in the discussion, he emphasised on organised capital for medical education. </w:t>
                      </w:r>
                    </w:p>
                    <w:p w:rsidR="00206C20" w:rsidRPr="00596CFB" w:rsidRDefault="00206C20" w:rsidP="005E16A6">
                      <w:pPr>
                        <w:spacing w:after="80"/>
                      </w:pPr>
                      <w:r>
                        <w:t xml:space="preserve">Adding to </w:t>
                      </w:r>
                      <w:proofErr w:type="spellStart"/>
                      <w:r>
                        <w:t>Mr.</w:t>
                      </w:r>
                      <w:proofErr w:type="spellEnd"/>
                      <w:r>
                        <w:t xml:space="preserve"> Ahluwalia’s comments, </w:t>
                      </w:r>
                      <w:proofErr w:type="spellStart"/>
                      <w:r>
                        <w:t>Mr.</w:t>
                      </w:r>
                      <w:proofErr w:type="spellEnd"/>
                      <w:r>
                        <w:t xml:space="preserve"> Janssen re-iterated the need to design blended financial tools to bring together diverse entities for one unified outcome of healthcare improvement.</w:t>
                      </w:r>
                    </w:p>
                  </w:txbxContent>
                </v:textbox>
                <w10:wrap type="square"/>
              </v:shape>
            </w:pict>
          </mc:Fallback>
        </mc:AlternateContent>
      </w:r>
    </w:p>
    <w:sectPr w:rsidR="00540B78" w:rsidSect="00716403">
      <w:pgSz w:w="11906" w:h="1683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25B2"/>
    <w:multiLevelType w:val="hybridMultilevel"/>
    <w:tmpl w:val="1A46442A"/>
    <w:lvl w:ilvl="0" w:tplc="91E473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CA369E7"/>
    <w:multiLevelType w:val="hybridMultilevel"/>
    <w:tmpl w:val="A23A30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F6D0754"/>
    <w:multiLevelType w:val="hybridMultilevel"/>
    <w:tmpl w:val="A44A2B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28A2478"/>
    <w:multiLevelType w:val="hybridMultilevel"/>
    <w:tmpl w:val="E998F05E"/>
    <w:lvl w:ilvl="0" w:tplc="CAE07FD0">
      <w:numFmt w:val="bullet"/>
      <w:lvlText w:val="-"/>
      <w:lvlJc w:val="left"/>
      <w:pPr>
        <w:ind w:left="720" w:hanging="360"/>
      </w:pPr>
      <w:rPr>
        <w:rFonts w:ascii="Calibri" w:eastAsiaTheme="minorHAns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78"/>
    <w:rsid w:val="0001250D"/>
    <w:rsid w:val="00074F85"/>
    <w:rsid w:val="000E1467"/>
    <w:rsid w:val="00134ECC"/>
    <w:rsid w:val="0014009F"/>
    <w:rsid w:val="00180C7F"/>
    <w:rsid w:val="001A0884"/>
    <w:rsid w:val="001C1501"/>
    <w:rsid w:val="00206C20"/>
    <w:rsid w:val="002217D0"/>
    <w:rsid w:val="00222869"/>
    <w:rsid w:val="002A5A4A"/>
    <w:rsid w:val="002C6828"/>
    <w:rsid w:val="002D4312"/>
    <w:rsid w:val="002E6AF5"/>
    <w:rsid w:val="002F30D7"/>
    <w:rsid w:val="003927C6"/>
    <w:rsid w:val="00425BDE"/>
    <w:rsid w:val="004A7F06"/>
    <w:rsid w:val="004E54D9"/>
    <w:rsid w:val="004F63DF"/>
    <w:rsid w:val="005072B9"/>
    <w:rsid w:val="00515B74"/>
    <w:rsid w:val="00540B78"/>
    <w:rsid w:val="0055101E"/>
    <w:rsid w:val="005E16A6"/>
    <w:rsid w:val="00626D0B"/>
    <w:rsid w:val="00652BB1"/>
    <w:rsid w:val="00691D04"/>
    <w:rsid w:val="006E4C6A"/>
    <w:rsid w:val="00716403"/>
    <w:rsid w:val="00716760"/>
    <w:rsid w:val="00733220"/>
    <w:rsid w:val="00760118"/>
    <w:rsid w:val="00773F4B"/>
    <w:rsid w:val="007B6E55"/>
    <w:rsid w:val="007E62C5"/>
    <w:rsid w:val="007F02E1"/>
    <w:rsid w:val="00803A94"/>
    <w:rsid w:val="00833000"/>
    <w:rsid w:val="0087358B"/>
    <w:rsid w:val="008772B8"/>
    <w:rsid w:val="008828CB"/>
    <w:rsid w:val="008A2D34"/>
    <w:rsid w:val="008C598F"/>
    <w:rsid w:val="009034D1"/>
    <w:rsid w:val="0092583C"/>
    <w:rsid w:val="0093153C"/>
    <w:rsid w:val="009327A1"/>
    <w:rsid w:val="00971B9E"/>
    <w:rsid w:val="00973489"/>
    <w:rsid w:val="00975ED1"/>
    <w:rsid w:val="00992B8B"/>
    <w:rsid w:val="00995330"/>
    <w:rsid w:val="009D7F31"/>
    <w:rsid w:val="009F0B45"/>
    <w:rsid w:val="00A07F2C"/>
    <w:rsid w:val="00A51500"/>
    <w:rsid w:val="00A64A9B"/>
    <w:rsid w:val="00AD709D"/>
    <w:rsid w:val="00B16B9A"/>
    <w:rsid w:val="00B7559B"/>
    <w:rsid w:val="00B92255"/>
    <w:rsid w:val="00BC1EA9"/>
    <w:rsid w:val="00BD467F"/>
    <w:rsid w:val="00BD747A"/>
    <w:rsid w:val="00BE644C"/>
    <w:rsid w:val="00BF0E9F"/>
    <w:rsid w:val="00C32F5E"/>
    <w:rsid w:val="00C456E2"/>
    <w:rsid w:val="00C51E67"/>
    <w:rsid w:val="00CC539C"/>
    <w:rsid w:val="00D12BC9"/>
    <w:rsid w:val="00D65C57"/>
    <w:rsid w:val="00D83BAB"/>
    <w:rsid w:val="00DD0A41"/>
    <w:rsid w:val="00E21F44"/>
    <w:rsid w:val="00E7585B"/>
    <w:rsid w:val="00F15672"/>
    <w:rsid w:val="00F30FF7"/>
    <w:rsid w:val="00F51428"/>
    <w:rsid w:val="00FC3811"/>
    <w:rsid w:val="00FC6234"/>
    <w:rsid w:val="00FD408B"/>
    <w:rsid w:val="00FE4C6B"/>
    <w:rsid w:val="00FE71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9886CA-0166-4130-A92B-B76B7300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50D"/>
    <w:pPr>
      <w:ind w:left="720"/>
      <w:contextualSpacing/>
    </w:pPr>
  </w:style>
  <w:style w:type="paragraph" w:styleId="NoSpacing">
    <w:name w:val="No Spacing"/>
    <w:link w:val="NoSpacingChar"/>
    <w:uiPriority w:val="1"/>
    <w:qFormat/>
    <w:rsid w:val="00A64A9B"/>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locked/>
    <w:rsid w:val="00A64A9B"/>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4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8010FD06</Template>
  <TotalTime>617</TotalTime>
  <Pages>4</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Vinaina Suri</dc:creator>
  <cp:keywords/>
  <dc:description/>
  <cp:lastModifiedBy>Vinaina Suri</cp:lastModifiedBy>
  <cp:revision>63</cp:revision>
  <dcterms:created xsi:type="dcterms:W3CDTF">2020-10-13T17:11:00Z</dcterms:created>
  <dcterms:modified xsi:type="dcterms:W3CDTF">2020-10-14T03:34:00Z</dcterms:modified>
</cp:coreProperties>
</file>